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7C1FC7" w14:textId="70D4D35A" w:rsidR="00270834" w:rsidRDefault="00270834" w:rsidP="00270834">
      <w:pPr>
        <w:tabs>
          <w:tab w:val="left" w:pos="8460"/>
        </w:tabs>
        <w:jc w:val="right"/>
        <w:rPr>
          <w:b/>
          <w:color w:val="auto"/>
          <w:sz w:val="22"/>
          <w:szCs w:val="22"/>
        </w:rPr>
      </w:pPr>
      <w:r w:rsidRPr="008C3284">
        <w:rPr>
          <w:b/>
          <w:color w:val="auto"/>
          <w:sz w:val="22"/>
          <w:szCs w:val="22"/>
        </w:rPr>
        <w:t xml:space="preserve">Załącznik nr </w:t>
      </w:r>
      <w:r>
        <w:rPr>
          <w:b/>
          <w:color w:val="auto"/>
          <w:sz w:val="22"/>
          <w:szCs w:val="22"/>
        </w:rPr>
        <w:t>1</w:t>
      </w:r>
      <w:r w:rsidR="00606E6A">
        <w:rPr>
          <w:b/>
          <w:color w:val="auto"/>
          <w:sz w:val="22"/>
          <w:szCs w:val="22"/>
        </w:rPr>
        <w:t xml:space="preserve"> </w:t>
      </w:r>
      <w:r w:rsidRPr="008C3284">
        <w:rPr>
          <w:b/>
          <w:color w:val="auto"/>
          <w:sz w:val="22"/>
          <w:szCs w:val="22"/>
        </w:rPr>
        <w:t xml:space="preserve"> do SWZ</w:t>
      </w:r>
      <w:r w:rsidR="00A82830">
        <w:rPr>
          <w:b/>
          <w:color w:val="auto"/>
          <w:sz w:val="22"/>
          <w:szCs w:val="22"/>
        </w:rPr>
        <w:t xml:space="preserve"> </w:t>
      </w:r>
    </w:p>
    <w:p w14:paraId="4BA245F7" w14:textId="77777777" w:rsidR="00763EE3" w:rsidRPr="004A4524" w:rsidRDefault="00763EE3" w:rsidP="005A0B2F">
      <w:pPr>
        <w:tabs>
          <w:tab w:val="left" w:pos="0"/>
          <w:tab w:val="left" w:pos="4500"/>
        </w:tabs>
        <w:jc w:val="right"/>
        <w:rPr>
          <w:sz w:val="16"/>
          <w:szCs w:val="16"/>
        </w:rPr>
      </w:pPr>
    </w:p>
    <w:p w14:paraId="2B62F65D" w14:textId="77777777" w:rsidR="005A0B2F" w:rsidRDefault="005A0B2F" w:rsidP="005A0B2F">
      <w:pPr>
        <w:jc w:val="center"/>
        <w:rPr>
          <w:sz w:val="10"/>
          <w:szCs w:val="10"/>
        </w:rPr>
      </w:pPr>
      <w:r>
        <w:rPr>
          <w:b/>
          <w:sz w:val="28"/>
          <w:u w:val="single"/>
        </w:rPr>
        <w:t>W Z Ó R   U M O W Y</w:t>
      </w:r>
      <w:r>
        <w:rPr>
          <w:b/>
          <w:sz w:val="28"/>
        </w:rPr>
        <w:t xml:space="preserve"> </w:t>
      </w:r>
    </w:p>
    <w:p w14:paraId="0E921B44" w14:textId="77777777" w:rsidR="005A0B2F" w:rsidRDefault="005A0B2F" w:rsidP="005A0B2F">
      <w:pPr>
        <w:jc w:val="both"/>
        <w:rPr>
          <w:sz w:val="20"/>
          <w:szCs w:val="20"/>
        </w:rPr>
      </w:pPr>
    </w:p>
    <w:p w14:paraId="162CAC23" w14:textId="77777777" w:rsidR="003043F5" w:rsidRPr="007D6598" w:rsidRDefault="003043F5" w:rsidP="005A0B2F">
      <w:pPr>
        <w:jc w:val="both"/>
        <w:rPr>
          <w:sz w:val="20"/>
          <w:szCs w:val="20"/>
        </w:rPr>
      </w:pPr>
    </w:p>
    <w:p w14:paraId="4AD4898A" w14:textId="7DF79559" w:rsidR="005A0B2F" w:rsidRDefault="005A0B2F" w:rsidP="005A0B2F">
      <w:pPr>
        <w:jc w:val="both"/>
        <w:rPr>
          <w:rFonts w:cs="Times New Roman"/>
          <w:sz w:val="20"/>
          <w:szCs w:val="20"/>
        </w:rPr>
      </w:pPr>
      <w:r>
        <w:rPr>
          <w:sz w:val="20"/>
          <w:szCs w:val="20"/>
        </w:rPr>
        <w:t xml:space="preserve">W dniu ........................ </w:t>
      </w:r>
      <w:r w:rsidR="00763EE3" w:rsidRPr="00AE23C3">
        <w:rPr>
          <w:sz w:val="20"/>
          <w:szCs w:val="20"/>
        </w:rPr>
        <w:t xml:space="preserve">pomiędzy </w:t>
      </w:r>
      <w:r w:rsidR="00763EE3" w:rsidRPr="00003AEC">
        <w:rPr>
          <w:b/>
          <w:sz w:val="20"/>
          <w:szCs w:val="20"/>
        </w:rPr>
        <w:t xml:space="preserve">Szpitalem Specjalistycznym im. Edmunda Biernackiego w </w:t>
      </w:r>
      <w:r w:rsidR="006E6B13">
        <w:rPr>
          <w:b/>
          <w:sz w:val="20"/>
          <w:szCs w:val="20"/>
        </w:rPr>
        <w:t>Mielcu, ul. </w:t>
      </w:r>
      <w:r w:rsidR="00763EE3" w:rsidRPr="00003AEC">
        <w:rPr>
          <w:b/>
          <w:sz w:val="20"/>
          <w:szCs w:val="20"/>
        </w:rPr>
        <w:t>Żeromskiego 22, 39-300 Mielec</w:t>
      </w:r>
      <w:r w:rsidR="00763EE3" w:rsidRPr="00003AEC">
        <w:rPr>
          <w:sz w:val="20"/>
          <w:szCs w:val="20"/>
        </w:rPr>
        <w:t>, wpisanym do rejestru stowarzyszeń, i</w:t>
      </w:r>
      <w:r w:rsidR="001523BE">
        <w:rPr>
          <w:sz w:val="20"/>
          <w:szCs w:val="20"/>
        </w:rPr>
        <w:t>nnych organizacji społecznych i </w:t>
      </w:r>
      <w:r w:rsidR="00763EE3" w:rsidRPr="00003AEC">
        <w:rPr>
          <w:sz w:val="20"/>
          <w:szCs w:val="20"/>
        </w:rPr>
        <w:t>zawodowych, fundacji oraz samodzielnych publicznych zakładów opieki zdrowotnej Krajowego Rejestru Sądowego prowadzonego przez Sąd Rejonowy w Rzeszowie, XII Wydział Gospodarczy Krajowego Rejestru Sądowego pod nr KRS 0000002538, REGON: 000308637, NIP: 8171750893, zwanym w dalszej części Umowy „</w:t>
      </w:r>
      <w:r w:rsidR="00763EE3" w:rsidRPr="00003AEC">
        <w:rPr>
          <w:b/>
          <w:sz w:val="20"/>
          <w:szCs w:val="20"/>
        </w:rPr>
        <w:t>Zamawiającym</w:t>
      </w:r>
      <w:r w:rsidR="00763EE3" w:rsidRPr="00003AEC">
        <w:rPr>
          <w:sz w:val="20"/>
          <w:szCs w:val="20"/>
        </w:rPr>
        <w:t>” reprezentowanym przez</w:t>
      </w:r>
      <w:r>
        <w:t>:</w:t>
      </w:r>
    </w:p>
    <w:p w14:paraId="56AD5045" w14:textId="77777777" w:rsidR="005A0B2F" w:rsidRDefault="005A0B2F" w:rsidP="005A0B2F">
      <w:pPr>
        <w:ind w:left="708"/>
        <w:jc w:val="both"/>
        <w:rPr>
          <w:sz w:val="10"/>
        </w:rPr>
      </w:pPr>
      <w:r>
        <w:rPr>
          <w:rFonts w:cs="Times New Roman"/>
          <w:sz w:val="20"/>
          <w:szCs w:val="20"/>
        </w:rPr>
        <w:t>…………………………………</w:t>
      </w:r>
    </w:p>
    <w:p w14:paraId="51ED3870" w14:textId="77777777" w:rsidR="005A0B2F" w:rsidRDefault="005A0B2F" w:rsidP="005A0B2F">
      <w:pPr>
        <w:jc w:val="both"/>
        <w:rPr>
          <w:sz w:val="10"/>
        </w:rPr>
      </w:pPr>
    </w:p>
    <w:p w14:paraId="149B0492" w14:textId="77777777" w:rsidR="005A0B2F" w:rsidRDefault="005A0B2F" w:rsidP="005A0B2F">
      <w:pPr>
        <w:jc w:val="both"/>
        <w:rPr>
          <w:rFonts w:cs="Times New Roman"/>
          <w:sz w:val="20"/>
          <w:szCs w:val="20"/>
        </w:rPr>
      </w:pPr>
      <w:r>
        <w:rPr>
          <w:sz w:val="20"/>
          <w:szCs w:val="20"/>
        </w:rPr>
        <w:t xml:space="preserve">a ............................................................................. KRS ……………………NIP ................. REGON ................ 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 xml:space="preserve"> zwanym w dalszej części Umowy </w:t>
      </w:r>
      <w:r>
        <w:rPr>
          <w:b/>
          <w:sz w:val="20"/>
          <w:szCs w:val="20"/>
        </w:rPr>
        <w:t>„Wykonawcą”</w:t>
      </w:r>
      <w:r>
        <w:rPr>
          <w:sz w:val="20"/>
          <w:szCs w:val="20"/>
        </w:rPr>
        <w:t xml:space="preserve"> reprezentowanym przez:</w:t>
      </w:r>
    </w:p>
    <w:p w14:paraId="1A0B0D63" w14:textId="77777777" w:rsidR="005A0B2F" w:rsidRDefault="005A0B2F" w:rsidP="005A0B2F">
      <w:pPr>
        <w:ind w:left="708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…………………………………</w:t>
      </w:r>
    </w:p>
    <w:p w14:paraId="350D5938" w14:textId="77777777" w:rsidR="005A0B2F" w:rsidRDefault="005A0B2F" w:rsidP="005A0B2F">
      <w:pPr>
        <w:ind w:left="708"/>
        <w:jc w:val="both"/>
        <w:rPr>
          <w:sz w:val="10"/>
          <w:szCs w:val="10"/>
        </w:rPr>
      </w:pPr>
      <w:r>
        <w:rPr>
          <w:rFonts w:cs="Times New Roman"/>
          <w:sz w:val="20"/>
          <w:szCs w:val="20"/>
        </w:rPr>
        <w:t>…………………………………</w:t>
      </w:r>
    </w:p>
    <w:p w14:paraId="5C249368" w14:textId="77777777" w:rsidR="005A0B2F" w:rsidRDefault="005A0B2F" w:rsidP="005A0B2F">
      <w:pPr>
        <w:jc w:val="both"/>
        <w:rPr>
          <w:sz w:val="10"/>
          <w:szCs w:val="10"/>
        </w:rPr>
      </w:pPr>
    </w:p>
    <w:p w14:paraId="67A1D73D" w14:textId="77777777" w:rsidR="00B85FD1" w:rsidRDefault="00B85FD1" w:rsidP="00B85FD1">
      <w:pPr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stosownie do dokonanego przez Zamawiającego wyboru oferty Wykonawcy, na podstawie zamówienia </w:t>
      </w:r>
      <w:r w:rsidRPr="00690E94">
        <w:rPr>
          <w:rFonts w:cs="Times New Roman"/>
          <w:sz w:val="20"/>
          <w:szCs w:val="20"/>
        </w:rPr>
        <w:t>publicznego udzielonego w trybie przetargu nieograniczonego, zgodnie z przepisami ustawy</w:t>
      </w:r>
      <w:r w:rsidRPr="003D35CC">
        <w:rPr>
          <w:rFonts w:cs="Times New Roman"/>
          <w:sz w:val="20"/>
          <w:szCs w:val="20"/>
        </w:rPr>
        <w:t xml:space="preserve"> z dnia 11 września 2019 r. - Prawo zamówień publicznych </w:t>
      </w:r>
      <w:r>
        <w:rPr>
          <w:rFonts w:cs="Times New Roman"/>
          <w:sz w:val="20"/>
          <w:szCs w:val="20"/>
        </w:rPr>
        <w:t>, zostaje zawarta umowa następującej treści:</w:t>
      </w:r>
    </w:p>
    <w:p w14:paraId="46CB3792" w14:textId="77777777" w:rsidR="00B85FD1" w:rsidRDefault="00B85FD1" w:rsidP="00B85FD1">
      <w:pPr>
        <w:jc w:val="both"/>
        <w:rPr>
          <w:rFonts w:cs="Times New Roman"/>
          <w:sz w:val="20"/>
          <w:szCs w:val="20"/>
        </w:rPr>
      </w:pPr>
    </w:p>
    <w:p w14:paraId="43F8F144" w14:textId="77777777" w:rsidR="00B85FD1" w:rsidRDefault="00B85FD1" w:rsidP="00B85FD1">
      <w:pPr>
        <w:jc w:val="both"/>
        <w:rPr>
          <w:rFonts w:cs="Times New Roman"/>
          <w:sz w:val="20"/>
          <w:szCs w:val="20"/>
        </w:rPr>
      </w:pPr>
    </w:p>
    <w:p w14:paraId="404C8B67" w14:textId="77777777" w:rsidR="00B85FD1" w:rsidRDefault="00B85FD1" w:rsidP="00B85FD1">
      <w:pPr>
        <w:jc w:val="center"/>
        <w:rPr>
          <w:sz w:val="20"/>
          <w:szCs w:val="20"/>
        </w:rPr>
      </w:pPr>
      <w:r>
        <w:rPr>
          <w:rFonts w:cs="Times New Roman"/>
          <w:b/>
          <w:sz w:val="20"/>
          <w:szCs w:val="20"/>
        </w:rPr>
        <w:t>§   1</w:t>
      </w:r>
    </w:p>
    <w:p w14:paraId="446C76CE" w14:textId="246E4280" w:rsidR="009A0A13" w:rsidRPr="009B7147" w:rsidRDefault="009A0A13" w:rsidP="00B77E14">
      <w:pPr>
        <w:pStyle w:val="Akapitzlist"/>
        <w:numPr>
          <w:ilvl w:val="0"/>
          <w:numId w:val="15"/>
        </w:numPr>
        <w:jc w:val="both"/>
        <w:rPr>
          <w:sz w:val="20"/>
          <w:szCs w:val="20"/>
        </w:rPr>
      </w:pPr>
      <w:r w:rsidRPr="009B7147">
        <w:rPr>
          <w:sz w:val="20"/>
          <w:szCs w:val="20"/>
        </w:rPr>
        <w:t>Przedmiotem niniejszej umowy jest sukcesywna sprzedaż i dostawa</w:t>
      </w:r>
      <w:r w:rsidR="008135EB">
        <w:rPr>
          <w:sz w:val="20"/>
          <w:szCs w:val="20"/>
        </w:rPr>
        <w:t xml:space="preserve"> sprzętu i</w:t>
      </w:r>
      <w:r w:rsidRPr="009B7147">
        <w:rPr>
          <w:sz w:val="20"/>
          <w:szCs w:val="20"/>
        </w:rPr>
        <w:t xml:space="preserve"> </w:t>
      </w:r>
      <w:r w:rsidR="00B77E14" w:rsidRPr="00B77E14">
        <w:rPr>
          <w:sz w:val="20"/>
          <w:szCs w:val="20"/>
        </w:rPr>
        <w:t xml:space="preserve">asortymentu </w:t>
      </w:r>
      <w:r w:rsidR="005568C5">
        <w:rPr>
          <w:sz w:val="20"/>
          <w:szCs w:val="20"/>
        </w:rPr>
        <w:t>niezbędnego dla potrzeb Oddziału Neurochirurgii</w:t>
      </w:r>
      <w:r w:rsidR="00B77E14" w:rsidRPr="00B77E14">
        <w:rPr>
          <w:sz w:val="20"/>
          <w:szCs w:val="20"/>
        </w:rPr>
        <w:t xml:space="preserve"> Szpitala Specjalistycznego im. Edmunda Biernackiego w Mielcu</w:t>
      </w:r>
      <w:r w:rsidRPr="009B7147">
        <w:rPr>
          <w:sz w:val="20"/>
          <w:szCs w:val="20"/>
        </w:rPr>
        <w:t xml:space="preserve"> – wykaz sporządzony na podstawie oferty przetargowej Wykonawcy stanowiący integralną część umowy w załączeniu do niniejszej umowy, na rzecz Zamawiającego, realizowana przez Wykonawcę na jego koszt, na zasadach wskazanych w niniejszej umowie, Specyfikacji Warunków Zamówienia (dalej SWZ) znak: </w:t>
      </w:r>
      <w:r w:rsidR="00606E6A">
        <w:rPr>
          <w:color w:val="auto"/>
          <w:sz w:val="20"/>
          <w:szCs w:val="20"/>
        </w:rPr>
        <w:t>SzS.ZP.261.17</w:t>
      </w:r>
      <w:r w:rsidR="005568C5">
        <w:rPr>
          <w:color w:val="auto"/>
          <w:sz w:val="20"/>
          <w:szCs w:val="20"/>
        </w:rPr>
        <w:t>.2026</w:t>
      </w:r>
      <w:r>
        <w:rPr>
          <w:color w:val="auto"/>
          <w:sz w:val="20"/>
          <w:szCs w:val="20"/>
        </w:rPr>
        <w:t xml:space="preserve"> </w:t>
      </w:r>
      <w:r w:rsidRPr="009B7147">
        <w:rPr>
          <w:sz w:val="20"/>
          <w:szCs w:val="20"/>
        </w:rPr>
        <w:t>oraz zgodnie z ofertą Wykonawcy z dnia ……………</w:t>
      </w:r>
    </w:p>
    <w:p w14:paraId="101686B8" w14:textId="0D79B44E" w:rsidR="009A0A13" w:rsidRPr="00763EE3" w:rsidRDefault="009A0A13" w:rsidP="009A0A13">
      <w:pPr>
        <w:pStyle w:val="Akapitzlist"/>
        <w:numPr>
          <w:ilvl w:val="0"/>
          <w:numId w:val="15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Wykonawca, w razie potrzeby, na wniosek Zamawiającego </w:t>
      </w:r>
      <w:r w:rsidRPr="00763EE3">
        <w:rPr>
          <w:sz w:val="20"/>
          <w:szCs w:val="20"/>
        </w:rPr>
        <w:t>przeprowadz</w:t>
      </w:r>
      <w:r>
        <w:rPr>
          <w:sz w:val="20"/>
          <w:szCs w:val="20"/>
        </w:rPr>
        <w:t>i</w:t>
      </w:r>
      <w:r w:rsidRPr="00763EE3">
        <w:rPr>
          <w:sz w:val="20"/>
          <w:szCs w:val="20"/>
        </w:rPr>
        <w:t xml:space="preserve"> szkolenia z zakresu zastosowania przedmiotu umowy dla pracowników Zamawiającego w terminie i na warunkach określonych przez Zamawiającego. Termin i warunki szkolenia</w:t>
      </w:r>
      <w:r>
        <w:rPr>
          <w:sz w:val="20"/>
          <w:szCs w:val="20"/>
        </w:rPr>
        <w:t>,</w:t>
      </w:r>
      <w:r w:rsidRPr="00763EE3">
        <w:rPr>
          <w:sz w:val="20"/>
          <w:szCs w:val="20"/>
        </w:rPr>
        <w:t xml:space="preserve"> o których mowa w zdaniu poprzednim</w:t>
      </w:r>
      <w:r>
        <w:rPr>
          <w:sz w:val="20"/>
          <w:szCs w:val="20"/>
        </w:rPr>
        <w:t>,</w:t>
      </w:r>
      <w:r w:rsidR="00A514E5">
        <w:rPr>
          <w:sz w:val="20"/>
          <w:szCs w:val="20"/>
        </w:rPr>
        <w:t xml:space="preserve"> zostaną wskazane przez </w:t>
      </w:r>
      <w:r w:rsidRPr="00763EE3">
        <w:rPr>
          <w:sz w:val="20"/>
          <w:szCs w:val="20"/>
        </w:rPr>
        <w:t>uprawnionego pracownika Zamawiającego.</w:t>
      </w:r>
    </w:p>
    <w:p w14:paraId="4B3AF811" w14:textId="77777777" w:rsidR="009A0A13" w:rsidRPr="00763EE3" w:rsidRDefault="009A0A13" w:rsidP="009A0A13">
      <w:pPr>
        <w:pStyle w:val="Akapitzlist"/>
        <w:numPr>
          <w:ilvl w:val="0"/>
          <w:numId w:val="15"/>
        </w:numPr>
        <w:jc w:val="both"/>
        <w:textAlignment w:val="auto"/>
        <w:rPr>
          <w:rFonts w:cs="Times New Roman"/>
          <w:sz w:val="20"/>
          <w:szCs w:val="20"/>
        </w:rPr>
      </w:pPr>
      <w:r w:rsidRPr="00763EE3">
        <w:rPr>
          <w:rFonts w:cs="Times New Roman"/>
          <w:sz w:val="20"/>
          <w:szCs w:val="20"/>
        </w:rPr>
        <w:t>SWZ i oferta złożona przez Wykonawcę stanowią integralną część umowy.</w:t>
      </w:r>
    </w:p>
    <w:p w14:paraId="304B78FF" w14:textId="77777777" w:rsidR="009A0A13" w:rsidRPr="00840062" w:rsidRDefault="009A0A13" w:rsidP="009A0A13">
      <w:pPr>
        <w:jc w:val="both"/>
        <w:rPr>
          <w:color w:val="auto"/>
          <w:sz w:val="20"/>
          <w:szCs w:val="20"/>
        </w:rPr>
      </w:pPr>
    </w:p>
    <w:p w14:paraId="0FB1668E" w14:textId="77777777" w:rsidR="007925B8" w:rsidRPr="00840062" w:rsidRDefault="007925B8" w:rsidP="007925B8">
      <w:pPr>
        <w:jc w:val="center"/>
        <w:rPr>
          <w:b/>
          <w:color w:val="auto"/>
          <w:sz w:val="20"/>
          <w:szCs w:val="20"/>
        </w:rPr>
      </w:pPr>
      <w:r w:rsidRPr="00840062">
        <w:rPr>
          <w:b/>
          <w:color w:val="auto"/>
          <w:sz w:val="20"/>
          <w:szCs w:val="20"/>
        </w:rPr>
        <w:t>§   2</w:t>
      </w:r>
    </w:p>
    <w:p w14:paraId="23B8064B" w14:textId="77777777" w:rsidR="007925B8" w:rsidRPr="00840062" w:rsidRDefault="007925B8" w:rsidP="007925B8">
      <w:pPr>
        <w:numPr>
          <w:ilvl w:val="0"/>
          <w:numId w:val="14"/>
        </w:numPr>
        <w:jc w:val="both"/>
        <w:rPr>
          <w:b/>
          <w:color w:val="auto"/>
          <w:sz w:val="20"/>
          <w:szCs w:val="20"/>
        </w:rPr>
      </w:pPr>
      <w:r w:rsidRPr="00840062">
        <w:rPr>
          <w:color w:val="auto"/>
          <w:sz w:val="20"/>
          <w:szCs w:val="20"/>
        </w:rPr>
        <w:t>W celu realizacji umowy Zamawiający oraz Wykonawca zobowiązują</w:t>
      </w:r>
      <w:r>
        <w:rPr>
          <w:color w:val="auto"/>
          <w:sz w:val="20"/>
          <w:szCs w:val="20"/>
        </w:rPr>
        <w:t xml:space="preserve"> się do utworzenia Magazynu dla </w:t>
      </w:r>
      <w:r w:rsidRPr="00840062">
        <w:rPr>
          <w:color w:val="auto"/>
          <w:sz w:val="20"/>
          <w:szCs w:val="20"/>
        </w:rPr>
        <w:t>towaru, ujętego w wykazie stanowiącym załącznik do niniejszej umowy (zwanego dalej Magazynem Depozytowym lub Depozytem), przy czym koszt utworzenia i utrzymy</w:t>
      </w:r>
      <w:r>
        <w:rPr>
          <w:color w:val="auto"/>
          <w:sz w:val="20"/>
          <w:szCs w:val="20"/>
        </w:rPr>
        <w:t>wania Magazynu Depozytowego nie </w:t>
      </w:r>
      <w:r w:rsidRPr="00840062">
        <w:rPr>
          <w:color w:val="auto"/>
          <w:sz w:val="20"/>
          <w:szCs w:val="20"/>
        </w:rPr>
        <w:t xml:space="preserve">stanowi odrębnej pozycji i uwzględniony został w cenie ofertowej. </w:t>
      </w:r>
    </w:p>
    <w:p w14:paraId="65D62144" w14:textId="75580B8B" w:rsidR="007925B8" w:rsidRPr="00840062" w:rsidRDefault="007925B8" w:rsidP="007925B8">
      <w:pPr>
        <w:numPr>
          <w:ilvl w:val="0"/>
          <w:numId w:val="14"/>
        </w:numPr>
        <w:jc w:val="both"/>
        <w:rPr>
          <w:b/>
          <w:color w:val="auto"/>
          <w:sz w:val="20"/>
          <w:szCs w:val="20"/>
        </w:rPr>
      </w:pPr>
      <w:r w:rsidRPr="00840062">
        <w:rPr>
          <w:color w:val="auto"/>
          <w:sz w:val="20"/>
          <w:szCs w:val="20"/>
        </w:rPr>
        <w:t xml:space="preserve">Miejscem utworzenia Magazynu Depozytowego będzie Blok Operacyjny Szpitala Specjalistycznego </w:t>
      </w:r>
      <w:r>
        <w:rPr>
          <w:color w:val="auto"/>
          <w:sz w:val="20"/>
          <w:szCs w:val="20"/>
        </w:rPr>
        <w:t xml:space="preserve">im. Edmunda Biernackiego </w:t>
      </w:r>
      <w:r w:rsidRPr="00840062">
        <w:rPr>
          <w:color w:val="auto"/>
          <w:sz w:val="20"/>
          <w:szCs w:val="20"/>
        </w:rPr>
        <w:t>w Mielcu, przy ul. Żeromskiego 22</w:t>
      </w:r>
      <w:r>
        <w:rPr>
          <w:color w:val="auto"/>
          <w:sz w:val="20"/>
          <w:szCs w:val="20"/>
        </w:rPr>
        <w:t>, 39-300</w:t>
      </w:r>
      <w:r w:rsidRPr="00840062">
        <w:rPr>
          <w:color w:val="auto"/>
          <w:sz w:val="20"/>
          <w:szCs w:val="20"/>
        </w:rPr>
        <w:t xml:space="preserve"> </w:t>
      </w:r>
      <w:r>
        <w:rPr>
          <w:color w:val="auto"/>
          <w:sz w:val="20"/>
          <w:szCs w:val="20"/>
        </w:rPr>
        <w:t>Mielec</w:t>
      </w:r>
      <w:r w:rsidRPr="00840062">
        <w:rPr>
          <w:color w:val="auto"/>
          <w:sz w:val="20"/>
          <w:szCs w:val="20"/>
        </w:rPr>
        <w:t xml:space="preserve">. </w:t>
      </w:r>
    </w:p>
    <w:p w14:paraId="62C72C7B" w14:textId="77777777" w:rsidR="007925B8" w:rsidRPr="00840062" w:rsidRDefault="007925B8" w:rsidP="007925B8">
      <w:pPr>
        <w:numPr>
          <w:ilvl w:val="0"/>
          <w:numId w:val="14"/>
        </w:numPr>
        <w:jc w:val="both"/>
        <w:rPr>
          <w:color w:val="auto"/>
          <w:sz w:val="20"/>
          <w:szCs w:val="20"/>
        </w:rPr>
      </w:pPr>
      <w:r w:rsidRPr="00840062">
        <w:rPr>
          <w:color w:val="auto"/>
          <w:sz w:val="20"/>
          <w:szCs w:val="20"/>
        </w:rPr>
        <w:t>Wykonawca zobowiązuje się dostarczyć w terminie 7 dni od daty podpisania umowy, do Magazynu Depozytowego, towar ujęty w wykazie stanowiącym załącznik do ni</w:t>
      </w:r>
      <w:r>
        <w:rPr>
          <w:color w:val="auto"/>
          <w:sz w:val="20"/>
          <w:szCs w:val="20"/>
        </w:rPr>
        <w:t>niejszej umowy, który będzie do </w:t>
      </w:r>
      <w:r w:rsidRPr="00840062">
        <w:rPr>
          <w:color w:val="auto"/>
          <w:sz w:val="20"/>
          <w:szCs w:val="20"/>
        </w:rPr>
        <w:t xml:space="preserve">dyspozycji Zamawiającego. </w:t>
      </w:r>
    </w:p>
    <w:p w14:paraId="0E02516A" w14:textId="77777777" w:rsidR="007925B8" w:rsidRPr="00840062" w:rsidRDefault="007925B8" w:rsidP="007925B8">
      <w:pPr>
        <w:numPr>
          <w:ilvl w:val="0"/>
          <w:numId w:val="14"/>
        </w:numPr>
        <w:jc w:val="both"/>
        <w:rPr>
          <w:color w:val="auto"/>
          <w:sz w:val="20"/>
          <w:szCs w:val="20"/>
        </w:rPr>
      </w:pPr>
      <w:r w:rsidRPr="00840062">
        <w:rPr>
          <w:color w:val="auto"/>
          <w:sz w:val="20"/>
          <w:szCs w:val="20"/>
        </w:rPr>
        <w:t xml:space="preserve">Przekazanie towaru do Magazynu Depozytowego odbędzie się na podstawie protokołu zdawczo – odbiorczego podpisanego przez upoważnionego pracownika Zamawiającego. </w:t>
      </w:r>
    </w:p>
    <w:p w14:paraId="09FA041C" w14:textId="77777777" w:rsidR="007925B8" w:rsidRPr="00840062" w:rsidRDefault="007925B8" w:rsidP="007925B8">
      <w:pPr>
        <w:numPr>
          <w:ilvl w:val="0"/>
          <w:numId w:val="14"/>
        </w:numPr>
        <w:jc w:val="both"/>
        <w:rPr>
          <w:color w:val="auto"/>
          <w:sz w:val="20"/>
          <w:szCs w:val="20"/>
        </w:rPr>
      </w:pPr>
      <w:r w:rsidRPr="00840062">
        <w:rPr>
          <w:color w:val="auto"/>
          <w:sz w:val="20"/>
          <w:szCs w:val="20"/>
        </w:rPr>
        <w:t>Wykonawca zobowiązuje się do stałego utrzymania pełnego stanu magazynowego sprzętu ujętego w wykazie stanowiącym załącznik do niniejszej umowy przez cały okres obowiązywania niniejszej umowy.</w:t>
      </w:r>
    </w:p>
    <w:p w14:paraId="577C6D47" w14:textId="77777777" w:rsidR="007925B8" w:rsidRPr="00840062" w:rsidRDefault="007925B8" w:rsidP="007925B8">
      <w:pPr>
        <w:numPr>
          <w:ilvl w:val="0"/>
          <w:numId w:val="14"/>
        </w:numPr>
        <w:jc w:val="both"/>
        <w:rPr>
          <w:color w:val="auto"/>
          <w:sz w:val="20"/>
          <w:szCs w:val="20"/>
        </w:rPr>
      </w:pPr>
      <w:r w:rsidRPr="00840062">
        <w:rPr>
          <w:color w:val="auto"/>
          <w:sz w:val="20"/>
          <w:szCs w:val="20"/>
        </w:rPr>
        <w:t xml:space="preserve">Własność przedmiotu umowy przechodzi na Zamawiającego z chwilą jego zużycia (wykorzystania).  </w:t>
      </w:r>
    </w:p>
    <w:p w14:paraId="5B792518" w14:textId="77777777" w:rsidR="007925B8" w:rsidRPr="00840062" w:rsidRDefault="007925B8" w:rsidP="007925B8">
      <w:pPr>
        <w:numPr>
          <w:ilvl w:val="0"/>
          <w:numId w:val="14"/>
        </w:numPr>
        <w:jc w:val="both"/>
        <w:rPr>
          <w:color w:val="auto"/>
          <w:sz w:val="20"/>
          <w:szCs w:val="20"/>
        </w:rPr>
      </w:pPr>
      <w:r w:rsidRPr="00840062">
        <w:rPr>
          <w:color w:val="auto"/>
          <w:sz w:val="20"/>
          <w:szCs w:val="20"/>
        </w:rPr>
        <w:t xml:space="preserve">Uzupełnienie Magazynu Depozytowego będzie się odbywało na podstawie raportu zużycia wystawionego przez Zamawiającego, o elementy określone w tym raporcie w terminie dwóch dni roboczych od daty otrzymania raportu. </w:t>
      </w:r>
    </w:p>
    <w:p w14:paraId="5190DD90" w14:textId="77777777" w:rsidR="007925B8" w:rsidRPr="00840062" w:rsidRDefault="007925B8" w:rsidP="007925B8">
      <w:pPr>
        <w:numPr>
          <w:ilvl w:val="0"/>
          <w:numId w:val="14"/>
        </w:numPr>
        <w:jc w:val="both"/>
        <w:rPr>
          <w:color w:val="auto"/>
          <w:sz w:val="20"/>
          <w:szCs w:val="20"/>
        </w:rPr>
      </w:pPr>
      <w:r w:rsidRPr="00840062">
        <w:rPr>
          <w:color w:val="auto"/>
          <w:sz w:val="20"/>
          <w:szCs w:val="20"/>
        </w:rPr>
        <w:t>Uzupełnienia Magazynu Depozytu o inne elementy nie ujęte w raporcie zużycia będzie do</w:t>
      </w:r>
      <w:r>
        <w:rPr>
          <w:color w:val="auto"/>
          <w:sz w:val="20"/>
          <w:szCs w:val="20"/>
        </w:rPr>
        <w:t>konywane na </w:t>
      </w:r>
      <w:r w:rsidRPr="00840062">
        <w:rPr>
          <w:color w:val="auto"/>
          <w:sz w:val="20"/>
          <w:szCs w:val="20"/>
        </w:rPr>
        <w:t>pisemne zamówienie Zamawiającego w terminie dwóch dni roboczych od jego otrzymania.</w:t>
      </w:r>
    </w:p>
    <w:p w14:paraId="7547B3E5" w14:textId="3CE7D3D3" w:rsidR="007925B8" w:rsidRPr="00606E6A" w:rsidRDefault="007925B8" w:rsidP="007925B8">
      <w:pPr>
        <w:numPr>
          <w:ilvl w:val="0"/>
          <w:numId w:val="14"/>
        </w:numPr>
        <w:jc w:val="both"/>
        <w:rPr>
          <w:color w:val="auto"/>
          <w:sz w:val="20"/>
          <w:szCs w:val="20"/>
        </w:rPr>
      </w:pPr>
      <w:r w:rsidRPr="00840062">
        <w:rPr>
          <w:color w:val="auto"/>
          <w:sz w:val="20"/>
          <w:szCs w:val="20"/>
        </w:rPr>
        <w:t>Rozliczenie Magazynu Depozytowego będzie następowało na podstawie raportu zużycia, którego kopia przesyłana będzie do Wykonawcy.</w:t>
      </w:r>
    </w:p>
    <w:p w14:paraId="5ACD552C" w14:textId="77777777" w:rsidR="007925B8" w:rsidRPr="00840062" w:rsidRDefault="007925B8" w:rsidP="007925B8">
      <w:pPr>
        <w:numPr>
          <w:ilvl w:val="0"/>
          <w:numId w:val="14"/>
        </w:numPr>
        <w:jc w:val="both"/>
        <w:rPr>
          <w:color w:val="auto"/>
          <w:sz w:val="20"/>
          <w:szCs w:val="20"/>
        </w:rPr>
      </w:pPr>
      <w:r w:rsidRPr="00840062">
        <w:rPr>
          <w:color w:val="auto"/>
          <w:sz w:val="20"/>
          <w:szCs w:val="20"/>
        </w:rPr>
        <w:t>Zamawiający zwróci Wykonawcy przedmiot umowy z depozytu w terminie 7 dni roboczych od momentu wygaśnięcia lub rozwiązania umowy.</w:t>
      </w:r>
    </w:p>
    <w:p w14:paraId="124951ED" w14:textId="53C9FBAC" w:rsidR="007925B8" w:rsidRPr="00840062" w:rsidRDefault="007925B8" w:rsidP="007925B8">
      <w:pPr>
        <w:numPr>
          <w:ilvl w:val="0"/>
          <w:numId w:val="14"/>
        </w:numPr>
        <w:jc w:val="both"/>
        <w:rPr>
          <w:color w:val="auto"/>
          <w:sz w:val="20"/>
          <w:szCs w:val="20"/>
        </w:rPr>
      </w:pPr>
      <w:r w:rsidRPr="00840062">
        <w:rPr>
          <w:color w:val="auto"/>
          <w:sz w:val="20"/>
          <w:szCs w:val="20"/>
        </w:rPr>
        <w:t xml:space="preserve">Wykonawca zobowiązany jest do informowania Zamawiającego w okresie obowiązywania umowy </w:t>
      </w:r>
      <w:r w:rsidRPr="00840062">
        <w:rPr>
          <w:color w:val="auto"/>
          <w:sz w:val="20"/>
          <w:szCs w:val="20"/>
        </w:rPr>
        <w:lastRenderedPageBreak/>
        <w:t xml:space="preserve">o wszystkich zmianach wprowadzonych do oferowanego w postępowaniu towaru lub wycofaniu </w:t>
      </w:r>
      <w:r w:rsidR="00A514E5">
        <w:rPr>
          <w:color w:val="auto"/>
          <w:sz w:val="20"/>
          <w:szCs w:val="20"/>
        </w:rPr>
        <w:t>go </w:t>
      </w:r>
      <w:r w:rsidRPr="00840062">
        <w:rPr>
          <w:color w:val="auto"/>
          <w:sz w:val="20"/>
          <w:szCs w:val="20"/>
        </w:rPr>
        <w:t>z produkcji.</w:t>
      </w:r>
    </w:p>
    <w:p w14:paraId="21D8BBE1" w14:textId="67B98703" w:rsidR="007925B8" w:rsidRPr="00840062" w:rsidRDefault="007925B8" w:rsidP="007925B8">
      <w:pPr>
        <w:numPr>
          <w:ilvl w:val="0"/>
          <w:numId w:val="14"/>
        </w:numPr>
        <w:jc w:val="both"/>
        <w:rPr>
          <w:color w:val="auto"/>
          <w:sz w:val="20"/>
          <w:szCs w:val="20"/>
        </w:rPr>
      </w:pPr>
      <w:r w:rsidRPr="00840062">
        <w:rPr>
          <w:color w:val="auto"/>
          <w:sz w:val="20"/>
          <w:szCs w:val="20"/>
        </w:rPr>
        <w:t>Strony będą dokonywały kontroli stanu magazynu pod względem ważności i ilości towarów raz na kwartał – w miesiącu po zakończeniu danego kwartału. Termin kontroli wyznacza Zamawiający zawiadamiając Wykonawcę o dacie, godzinie i miejscu kontroli co najmniej na trzy dni przed jej rozpoczęciem. Udział Wykonawcy w kontroli jest obowiązkowy. Nieusprawiedliwiona nieobecność Wykonawcy nie stanowi podstawy do odroczenia kontroli, a wyniki kontroli bez udziału Wykonawcy są dla niego wiążące. Nieobecność może być usprawiedliwiona ważną i trudną do przezwyciężenia przeszkodą, w szczególności chorobą przedstawiciela Wykonawcy i uzasadnionym brakiem możliwości zastąpienia go inną osobą, zdarzeniem losowym lub siłą wyższą. W przypadku usprawiedliwiania nieobecności Zamawiający wyznacza kontrolę w najbliższym możliwym terminie. Z czynności kontroli</w:t>
      </w:r>
      <w:r w:rsidR="00A514E5">
        <w:rPr>
          <w:color w:val="auto"/>
          <w:sz w:val="20"/>
          <w:szCs w:val="20"/>
        </w:rPr>
        <w:t xml:space="preserve"> strony sporządzą protokół albo </w:t>
      </w:r>
      <w:r w:rsidRPr="00840062">
        <w:rPr>
          <w:color w:val="auto"/>
          <w:sz w:val="20"/>
          <w:szCs w:val="20"/>
        </w:rPr>
        <w:t xml:space="preserve">Zamawiający sporządzi protokół jednostronny w przypadku nieusprawiedliwionej nieobecności Wykonawcy. Protokół zawiera wyniki kontroli i oświadczenie stron </w:t>
      </w:r>
      <w:r w:rsidR="00A514E5">
        <w:rPr>
          <w:color w:val="auto"/>
          <w:sz w:val="20"/>
          <w:szCs w:val="20"/>
        </w:rPr>
        <w:t>odnoszące się do tych wyników i </w:t>
      </w:r>
      <w:r w:rsidRPr="00840062">
        <w:rPr>
          <w:color w:val="auto"/>
          <w:sz w:val="20"/>
          <w:szCs w:val="20"/>
        </w:rPr>
        <w:t xml:space="preserve">przebiegu kontroli. Odmowa podpisu protokołu przez Wykonawcą wymaga </w:t>
      </w:r>
      <w:r w:rsidR="00A514E5">
        <w:rPr>
          <w:color w:val="auto"/>
          <w:sz w:val="20"/>
          <w:szCs w:val="20"/>
        </w:rPr>
        <w:t>uzasadnienie którego treść jest </w:t>
      </w:r>
      <w:r w:rsidRPr="00840062">
        <w:rPr>
          <w:color w:val="auto"/>
          <w:sz w:val="20"/>
          <w:szCs w:val="20"/>
        </w:rPr>
        <w:t>wpisywana do protokołu.</w:t>
      </w:r>
    </w:p>
    <w:p w14:paraId="12AC64DB" w14:textId="77777777" w:rsidR="007925B8" w:rsidRPr="00840062" w:rsidRDefault="007925B8" w:rsidP="007925B8">
      <w:pPr>
        <w:jc w:val="both"/>
        <w:rPr>
          <w:color w:val="auto"/>
          <w:sz w:val="20"/>
          <w:szCs w:val="20"/>
        </w:rPr>
      </w:pPr>
    </w:p>
    <w:p w14:paraId="7AA5EF49" w14:textId="77777777" w:rsidR="007925B8" w:rsidRPr="00840062" w:rsidRDefault="007925B8" w:rsidP="007925B8">
      <w:pPr>
        <w:jc w:val="center"/>
        <w:rPr>
          <w:color w:val="auto"/>
          <w:sz w:val="20"/>
          <w:szCs w:val="20"/>
        </w:rPr>
      </w:pPr>
      <w:r w:rsidRPr="00840062">
        <w:rPr>
          <w:b/>
          <w:color w:val="auto"/>
          <w:sz w:val="20"/>
          <w:szCs w:val="20"/>
        </w:rPr>
        <w:t xml:space="preserve">§   3 </w:t>
      </w:r>
    </w:p>
    <w:p w14:paraId="4AD9B988" w14:textId="77777777" w:rsidR="007925B8" w:rsidRPr="00840062" w:rsidRDefault="007925B8" w:rsidP="007925B8">
      <w:pPr>
        <w:widowControl/>
        <w:numPr>
          <w:ilvl w:val="0"/>
          <w:numId w:val="11"/>
        </w:numPr>
        <w:shd w:val="clear" w:color="auto" w:fill="FFFFFF"/>
        <w:overflowPunct/>
        <w:ind w:left="363" w:hanging="363"/>
        <w:jc w:val="both"/>
        <w:textAlignment w:val="auto"/>
        <w:rPr>
          <w:color w:val="auto"/>
          <w:sz w:val="20"/>
          <w:szCs w:val="20"/>
        </w:rPr>
      </w:pPr>
      <w:r w:rsidRPr="00840062">
        <w:rPr>
          <w:color w:val="auto"/>
          <w:sz w:val="20"/>
          <w:szCs w:val="20"/>
        </w:rPr>
        <w:t xml:space="preserve">Wykonawca dostarczał będzie zamówiony towar transportem własnym, na swój koszt i ryzyko do Magazynu Depozytowego (od poniedziałku do piątku w godzinach od 7:00 do 14:15), </w:t>
      </w:r>
      <w:r w:rsidRPr="00840062">
        <w:rPr>
          <w:rFonts w:cs="Times New Roman"/>
          <w:color w:val="auto"/>
          <w:sz w:val="20"/>
          <w:szCs w:val="20"/>
        </w:rPr>
        <w:t>z zastrzeżeniem prawa Zamawiającego do wskazania innego terminu i  miejsca dostawy.</w:t>
      </w:r>
    </w:p>
    <w:p w14:paraId="1DAF738B" w14:textId="77777777" w:rsidR="007925B8" w:rsidRPr="00840062" w:rsidRDefault="007925B8" w:rsidP="007925B8">
      <w:pPr>
        <w:widowControl/>
        <w:numPr>
          <w:ilvl w:val="0"/>
          <w:numId w:val="11"/>
        </w:numPr>
        <w:shd w:val="clear" w:color="auto" w:fill="FFFFFF"/>
        <w:overflowPunct/>
        <w:ind w:left="363" w:hanging="363"/>
        <w:jc w:val="both"/>
        <w:textAlignment w:val="auto"/>
        <w:rPr>
          <w:color w:val="auto"/>
          <w:sz w:val="20"/>
          <w:szCs w:val="20"/>
        </w:rPr>
      </w:pPr>
      <w:r w:rsidRPr="00840062">
        <w:rPr>
          <w:color w:val="auto"/>
          <w:sz w:val="20"/>
          <w:szCs w:val="20"/>
        </w:rPr>
        <w:t xml:space="preserve">Jeżeli czas dostawy wypada w dniu wolnym od pracy to dostawa nastąpi w pierwszym dniu roboczym po wyznaczonym terminie. </w:t>
      </w:r>
    </w:p>
    <w:p w14:paraId="6EF06CDE" w14:textId="77777777" w:rsidR="007925B8" w:rsidRPr="00840062" w:rsidRDefault="007925B8" w:rsidP="007925B8">
      <w:pPr>
        <w:widowControl/>
        <w:numPr>
          <w:ilvl w:val="0"/>
          <w:numId w:val="11"/>
        </w:numPr>
        <w:shd w:val="clear" w:color="auto" w:fill="FFFFFF"/>
        <w:suppressAutoHyphens w:val="0"/>
        <w:overflowPunct/>
        <w:ind w:left="360" w:hanging="363"/>
        <w:jc w:val="both"/>
        <w:textAlignment w:val="auto"/>
        <w:rPr>
          <w:color w:val="auto"/>
          <w:sz w:val="20"/>
          <w:szCs w:val="20"/>
        </w:rPr>
      </w:pPr>
      <w:r w:rsidRPr="00840062">
        <w:rPr>
          <w:color w:val="auto"/>
          <w:sz w:val="20"/>
          <w:szCs w:val="20"/>
        </w:rPr>
        <w:t>Za datę odbioru przedmiotu zamówienia uznaje się datę wydania za stosownym pokwitowaniem przedmiotu umowy osobie upoważnionej przez Zamawiającego.</w:t>
      </w:r>
    </w:p>
    <w:p w14:paraId="188D6488" w14:textId="77777777" w:rsidR="007925B8" w:rsidRPr="00840062" w:rsidRDefault="007925B8" w:rsidP="007925B8">
      <w:pPr>
        <w:widowControl/>
        <w:numPr>
          <w:ilvl w:val="0"/>
          <w:numId w:val="11"/>
        </w:numPr>
        <w:shd w:val="clear" w:color="auto" w:fill="FFFFFF"/>
        <w:suppressAutoHyphens w:val="0"/>
        <w:overflowPunct/>
        <w:ind w:left="360" w:hanging="363"/>
        <w:jc w:val="both"/>
        <w:textAlignment w:val="auto"/>
        <w:rPr>
          <w:color w:val="auto"/>
          <w:sz w:val="20"/>
          <w:szCs w:val="20"/>
        </w:rPr>
      </w:pPr>
      <w:r w:rsidRPr="00840062">
        <w:rPr>
          <w:color w:val="auto"/>
          <w:sz w:val="20"/>
          <w:szCs w:val="20"/>
        </w:rPr>
        <w:t>Do obowiązków Wykonawcy należy również wniesienie towaru do Zamawiającego i jego rozładunek w miejscu wskazanym przez pracownika upoważnionego przez Zamawiającego.</w:t>
      </w:r>
    </w:p>
    <w:p w14:paraId="03566DD5" w14:textId="77777777" w:rsidR="007925B8" w:rsidRPr="00840062" w:rsidRDefault="007925B8" w:rsidP="007925B8">
      <w:pPr>
        <w:widowControl/>
        <w:numPr>
          <w:ilvl w:val="0"/>
          <w:numId w:val="11"/>
        </w:numPr>
        <w:shd w:val="clear" w:color="auto" w:fill="FFFFFF"/>
        <w:suppressAutoHyphens w:val="0"/>
        <w:overflowPunct/>
        <w:ind w:left="360" w:hanging="363"/>
        <w:jc w:val="both"/>
        <w:textAlignment w:val="auto"/>
        <w:rPr>
          <w:color w:val="auto"/>
          <w:sz w:val="20"/>
          <w:szCs w:val="20"/>
        </w:rPr>
      </w:pPr>
      <w:r w:rsidRPr="00840062">
        <w:rPr>
          <w:color w:val="auto"/>
          <w:sz w:val="20"/>
          <w:szCs w:val="20"/>
        </w:rPr>
        <w:t>W przypadku wykonania zamówienia w części dotyczącej transportu przy użyciu Podwykonawcy, Wykonawca odpowiada za działania, uchybienia i zaniedbania Podwykonawcy tak jak za własne działania, uchybienia i zaniedbania, w tym za przestrzeganie przez Podwykonawcę wymogów określonych w niniejszym paragrafie.</w:t>
      </w:r>
    </w:p>
    <w:p w14:paraId="25C02F3D" w14:textId="77777777" w:rsidR="007925B8" w:rsidRPr="00840062" w:rsidRDefault="007925B8" w:rsidP="007925B8">
      <w:pPr>
        <w:widowControl/>
        <w:numPr>
          <w:ilvl w:val="0"/>
          <w:numId w:val="11"/>
        </w:numPr>
        <w:shd w:val="clear" w:color="auto" w:fill="FFFFFF"/>
        <w:suppressAutoHyphens w:val="0"/>
        <w:overflowPunct/>
        <w:ind w:left="360" w:hanging="363"/>
        <w:jc w:val="both"/>
        <w:textAlignment w:val="auto"/>
        <w:rPr>
          <w:rFonts w:cs="Times New Roman"/>
          <w:color w:val="auto"/>
          <w:sz w:val="20"/>
          <w:szCs w:val="20"/>
        </w:rPr>
      </w:pPr>
      <w:r w:rsidRPr="00840062">
        <w:rPr>
          <w:color w:val="auto"/>
          <w:sz w:val="20"/>
          <w:szCs w:val="20"/>
        </w:rPr>
        <w:t>Odpowiedzialność za przedmiot umowy i ich ewentualne uszkodzenie podczas dostarczania do siedziby Zamawiającego ponosi do momentu ich dostawy Wykonawca.</w:t>
      </w:r>
    </w:p>
    <w:p w14:paraId="58E10D1A" w14:textId="77777777" w:rsidR="007925B8" w:rsidRPr="00840062" w:rsidRDefault="007925B8" w:rsidP="007925B8">
      <w:pPr>
        <w:widowControl/>
        <w:numPr>
          <w:ilvl w:val="0"/>
          <w:numId w:val="11"/>
        </w:numPr>
        <w:shd w:val="clear" w:color="auto" w:fill="FFFFFF"/>
        <w:suppressAutoHyphens w:val="0"/>
        <w:overflowPunct/>
        <w:ind w:left="360" w:hanging="363"/>
        <w:jc w:val="both"/>
        <w:textAlignment w:val="auto"/>
        <w:rPr>
          <w:rFonts w:cs="Times New Roman"/>
          <w:color w:val="auto"/>
          <w:sz w:val="20"/>
          <w:szCs w:val="20"/>
        </w:rPr>
      </w:pPr>
      <w:r w:rsidRPr="00840062">
        <w:rPr>
          <w:color w:val="auto"/>
          <w:sz w:val="20"/>
          <w:szCs w:val="20"/>
        </w:rPr>
        <w:t>Dostarczane do Zamawiającego artykuły winny być zapakowane w oryginalne (fabrycznie zapakowane przez producenta) i nieuszkodzone opakowania, które odpowiadają wymaganiom Polskich Norm oraz innych przepisów prawa, przewidzianych dla tego typu wyrobu.</w:t>
      </w:r>
    </w:p>
    <w:p w14:paraId="4CC08565" w14:textId="1104CBC2" w:rsidR="007925B8" w:rsidRDefault="007925B8" w:rsidP="007925B8">
      <w:pPr>
        <w:widowControl/>
        <w:numPr>
          <w:ilvl w:val="0"/>
          <w:numId w:val="11"/>
        </w:numPr>
        <w:shd w:val="clear" w:color="auto" w:fill="FFFFFF"/>
        <w:suppressAutoHyphens w:val="0"/>
        <w:overflowPunct/>
        <w:ind w:left="360" w:hanging="363"/>
        <w:jc w:val="both"/>
        <w:textAlignment w:val="auto"/>
        <w:rPr>
          <w:rFonts w:cs="Times New Roman"/>
          <w:color w:val="auto"/>
          <w:sz w:val="20"/>
          <w:szCs w:val="20"/>
        </w:rPr>
      </w:pPr>
      <w:r w:rsidRPr="00840062">
        <w:rPr>
          <w:rFonts w:cs="Times New Roman"/>
          <w:color w:val="auto"/>
          <w:sz w:val="20"/>
          <w:szCs w:val="20"/>
        </w:rPr>
        <w:t>Zamawiający może odmówić przyjęcia dostaw objętych przedmiotem ni</w:t>
      </w:r>
      <w:r>
        <w:rPr>
          <w:rFonts w:cs="Times New Roman"/>
          <w:color w:val="auto"/>
          <w:sz w:val="20"/>
          <w:szCs w:val="20"/>
        </w:rPr>
        <w:t>niejszej umowy w przypadku gdy </w:t>
      </w:r>
      <w:r w:rsidRPr="00840062">
        <w:rPr>
          <w:rFonts w:cs="Times New Roman"/>
          <w:color w:val="auto"/>
          <w:sz w:val="20"/>
          <w:szCs w:val="20"/>
        </w:rPr>
        <w:t>przedmiot dostawy jest niezgodny z umową, w tym w zakresie nazwy producenta, numeru katalogowego, nazwy handlowej asortymentu (preparatu) albo uszkodzony lub w uszkodzonym opakowaniu.</w:t>
      </w:r>
    </w:p>
    <w:p w14:paraId="10CA6390" w14:textId="77777777" w:rsidR="007925B8" w:rsidRPr="00B72E5F" w:rsidRDefault="007925B8" w:rsidP="007925B8">
      <w:pPr>
        <w:widowControl/>
        <w:numPr>
          <w:ilvl w:val="0"/>
          <w:numId w:val="11"/>
        </w:numPr>
        <w:shd w:val="clear" w:color="auto" w:fill="FFFFFF"/>
        <w:suppressAutoHyphens w:val="0"/>
        <w:overflowPunct/>
        <w:ind w:left="360" w:hanging="363"/>
        <w:jc w:val="both"/>
        <w:textAlignment w:val="auto"/>
        <w:rPr>
          <w:rFonts w:cs="Times New Roman"/>
          <w:color w:val="auto"/>
          <w:sz w:val="20"/>
          <w:szCs w:val="20"/>
        </w:rPr>
      </w:pPr>
      <w:r w:rsidRPr="00B72E5F">
        <w:rPr>
          <w:rFonts w:cs="Times New Roman"/>
          <w:color w:val="auto"/>
          <w:sz w:val="20"/>
          <w:szCs w:val="20"/>
        </w:rPr>
        <w:t>Wykonawca zapewnia i oświadcza, że:</w:t>
      </w:r>
    </w:p>
    <w:p w14:paraId="3F5A460F" w14:textId="77777777" w:rsidR="007925B8" w:rsidRPr="00B72E5F" w:rsidRDefault="007925B8" w:rsidP="007925B8">
      <w:pPr>
        <w:pStyle w:val="Akapitzlist"/>
        <w:widowControl/>
        <w:numPr>
          <w:ilvl w:val="0"/>
          <w:numId w:val="43"/>
        </w:numPr>
        <w:shd w:val="clear" w:color="auto" w:fill="FFFFFF"/>
        <w:suppressAutoHyphens w:val="0"/>
        <w:overflowPunct/>
        <w:jc w:val="both"/>
        <w:textAlignment w:val="auto"/>
        <w:rPr>
          <w:rFonts w:cs="Times New Roman"/>
          <w:color w:val="auto"/>
          <w:sz w:val="20"/>
          <w:szCs w:val="20"/>
        </w:rPr>
      </w:pPr>
      <w:r w:rsidRPr="00B72E5F">
        <w:rPr>
          <w:rFonts w:cs="Times New Roman"/>
          <w:color w:val="auto"/>
          <w:sz w:val="20"/>
          <w:szCs w:val="20"/>
        </w:rPr>
        <w:t xml:space="preserve">produkty lecznicze/wyroby medyczne magazynowane były i będą transportowane z zachowaniem wymaganych warunków określonych  rozporządzeniem unijnym (UE) 2017/745 (rozporządzenie MDR) oraz z Rozporządzeniem Ministra Zdrowia z dnia 13 marca 2015 r. w sprawie wymagań Dobrej Praktyki Dystrybucyjnej ( pkt. 5.5 pkt. 2 ), </w:t>
      </w:r>
    </w:p>
    <w:p w14:paraId="053E7084" w14:textId="77777777" w:rsidR="007925B8" w:rsidRPr="00B72E5F" w:rsidRDefault="007925B8" w:rsidP="007925B8">
      <w:pPr>
        <w:pStyle w:val="Akapitzlist"/>
        <w:widowControl/>
        <w:numPr>
          <w:ilvl w:val="0"/>
          <w:numId w:val="43"/>
        </w:numPr>
        <w:shd w:val="clear" w:color="auto" w:fill="FFFFFF"/>
        <w:suppressAutoHyphens w:val="0"/>
        <w:overflowPunct/>
        <w:jc w:val="both"/>
        <w:textAlignment w:val="auto"/>
        <w:rPr>
          <w:rFonts w:cs="Times New Roman"/>
          <w:color w:val="auto"/>
          <w:sz w:val="20"/>
          <w:szCs w:val="20"/>
        </w:rPr>
      </w:pPr>
      <w:r w:rsidRPr="00B72E5F">
        <w:rPr>
          <w:rFonts w:cs="Times New Roman"/>
          <w:color w:val="auto"/>
          <w:sz w:val="20"/>
          <w:szCs w:val="20"/>
        </w:rPr>
        <w:t xml:space="preserve">sprzęt medyczny magazynowany jest ( był ) i  transportowany będzie zgodnie z warunkami określonymi przez producenta. </w:t>
      </w:r>
    </w:p>
    <w:p w14:paraId="476F1ADF" w14:textId="6EEE7E7F" w:rsidR="007925B8" w:rsidRDefault="007925B8" w:rsidP="007925B8">
      <w:pPr>
        <w:widowControl/>
        <w:numPr>
          <w:ilvl w:val="0"/>
          <w:numId w:val="11"/>
        </w:numPr>
        <w:shd w:val="clear" w:color="auto" w:fill="FFFFFF"/>
        <w:tabs>
          <w:tab w:val="clear" w:pos="720"/>
        </w:tabs>
        <w:suppressAutoHyphens w:val="0"/>
        <w:overflowPunct/>
        <w:ind w:left="426"/>
        <w:jc w:val="both"/>
        <w:textAlignment w:val="auto"/>
        <w:rPr>
          <w:rFonts w:cs="Times New Roman"/>
          <w:color w:val="auto"/>
          <w:sz w:val="20"/>
          <w:szCs w:val="20"/>
        </w:rPr>
      </w:pPr>
      <w:r w:rsidRPr="00B72E5F">
        <w:rPr>
          <w:rFonts w:cs="Times New Roman"/>
          <w:color w:val="auto"/>
          <w:sz w:val="20"/>
          <w:szCs w:val="20"/>
        </w:rPr>
        <w:t>Wykonawca jest obowiązany na żądanie Zamawiającego przedłożyć oświa</w:t>
      </w:r>
      <w:r w:rsidR="00567DF9">
        <w:rPr>
          <w:rFonts w:cs="Times New Roman"/>
          <w:color w:val="auto"/>
          <w:sz w:val="20"/>
          <w:szCs w:val="20"/>
        </w:rPr>
        <w:t xml:space="preserve">dczenie stanowiące </w:t>
      </w:r>
      <w:r w:rsidR="00A514E5">
        <w:rPr>
          <w:rFonts w:cs="Times New Roman"/>
          <w:color w:val="auto"/>
          <w:sz w:val="20"/>
          <w:szCs w:val="20"/>
        </w:rPr>
        <w:t>Z</w:t>
      </w:r>
      <w:r w:rsidR="00567DF9">
        <w:rPr>
          <w:rFonts w:cs="Times New Roman"/>
          <w:color w:val="auto"/>
          <w:sz w:val="20"/>
          <w:szCs w:val="20"/>
        </w:rPr>
        <w:t>ałącznik nr 2</w:t>
      </w:r>
      <w:r w:rsidRPr="00B72E5F">
        <w:rPr>
          <w:rFonts w:cs="Times New Roman"/>
          <w:color w:val="auto"/>
          <w:sz w:val="20"/>
          <w:szCs w:val="20"/>
        </w:rPr>
        <w:t xml:space="preserve"> do Umowy jeżeli nie przedstawi dowodu wskazań temperatury w </w:t>
      </w:r>
      <w:r w:rsidR="00A514E5">
        <w:rPr>
          <w:rFonts w:cs="Times New Roman"/>
          <w:color w:val="auto"/>
          <w:sz w:val="20"/>
          <w:szCs w:val="20"/>
        </w:rPr>
        <w:t>postaci dokumentu pisemnego lub </w:t>
      </w:r>
      <w:r w:rsidRPr="00B72E5F">
        <w:rPr>
          <w:rFonts w:cs="Times New Roman"/>
          <w:color w:val="auto"/>
          <w:sz w:val="20"/>
          <w:szCs w:val="20"/>
        </w:rPr>
        <w:t>elektronicznego ( odpowiednio wydruku lub odczytu z urządzenia mierzącego temperaturę znajdującego się w środku transportu ).</w:t>
      </w:r>
    </w:p>
    <w:p w14:paraId="1C300FFC" w14:textId="77777777" w:rsidR="008135EB" w:rsidRDefault="007925B8" w:rsidP="008135EB">
      <w:pPr>
        <w:widowControl/>
        <w:numPr>
          <w:ilvl w:val="0"/>
          <w:numId w:val="11"/>
        </w:numPr>
        <w:shd w:val="clear" w:color="auto" w:fill="FFFFFF"/>
        <w:tabs>
          <w:tab w:val="clear" w:pos="720"/>
        </w:tabs>
        <w:suppressAutoHyphens w:val="0"/>
        <w:overflowPunct/>
        <w:ind w:left="426"/>
        <w:jc w:val="both"/>
        <w:textAlignment w:val="auto"/>
        <w:rPr>
          <w:rFonts w:cs="Times New Roman"/>
          <w:color w:val="auto"/>
          <w:sz w:val="20"/>
          <w:szCs w:val="20"/>
        </w:rPr>
      </w:pPr>
      <w:r w:rsidRPr="001A2660">
        <w:rPr>
          <w:rFonts w:cs="Times New Roman"/>
          <w:color w:val="auto"/>
          <w:sz w:val="20"/>
          <w:szCs w:val="20"/>
        </w:rPr>
        <w:t>W przypadku, gdy Wykonawca nie dostarczy przedmiotu umowy w określonym w umowie terminie, Zamawiający ma prawo dokonać zakupu interwencyjnego od innego Dostawcy w ilości i asortymencie określonym w niezrealizowanej części zamówienia lub odpowiednika asortymentu w przypadku braku jego dostępności na rynku. Skutkuje to zmniejszeniem ilości przedmiotu umowy o wielkość tego zakupu. Wykonawca jest zobowiązany do zwrotu Zamawiającemu różnicy pomiędzy wartością zakupu interwencyjnego a wartością wynikającą z cen jednostkowych zawartych w Umowie.</w:t>
      </w:r>
    </w:p>
    <w:p w14:paraId="59767267" w14:textId="731E17FA" w:rsidR="007925B8" w:rsidRPr="008135EB" w:rsidRDefault="008135EB" w:rsidP="008135EB">
      <w:pPr>
        <w:widowControl/>
        <w:numPr>
          <w:ilvl w:val="0"/>
          <w:numId w:val="11"/>
        </w:numPr>
        <w:shd w:val="clear" w:color="auto" w:fill="FFFFFF"/>
        <w:tabs>
          <w:tab w:val="clear" w:pos="720"/>
        </w:tabs>
        <w:suppressAutoHyphens w:val="0"/>
        <w:overflowPunct/>
        <w:ind w:left="426"/>
        <w:jc w:val="both"/>
        <w:textAlignment w:val="auto"/>
        <w:rPr>
          <w:rFonts w:cs="Times New Roman"/>
          <w:color w:val="auto"/>
          <w:sz w:val="20"/>
          <w:szCs w:val="20"/>
        </w:rPr>
      </w:pPr>
      <w:r w:rsidRPr="008135EB">
        <w:rPr>
          <w:rFonts w:cs="Times New Roman"/>
          <w:color w:val="auto"/>
          <w:sz w:val="20"/>
          <w:szCs w:val="20"/>
        </w:rPr>
        <w:t>Wykonawca zobowiązany jest na żądanie Zamawiającego w terminie 5 dni roboczych od wezwania do dostarczenia deklaracji zgodności wystawionej przez producenta, certyfikatu zgodności wystawionego przez właściwą jednostkę notyfikowaną zgodnie z klasą wyrobu medycznego dla asortymentu określonego w umowie przetargowej.</w:t>
      </w:r>
    </w:p>
    <w:p w14:paraId="300FC7F0" w14:textId="77777777" w:rsidR="007925B8" w:rsidRPr="00840062" w:rsidRDefault="007925B8" w:rsidP="007925B8">
      <w:pPr>
        <w:jc w:val="both"/>
        <w:rPr>
          <w:rFonts w:cs="Times New Roman"/>
          <w:color w:val="auto"/>
          <w:sz w:val="20"/>
          <w:szCs w:val="20"/>
        </w:rPr>
      </w:pPr>
    </w:p>
    <w:p w14:paraId="687618F4" w14:textId="77777777" w:rsidR="007925B8" w:rsidRPr="00840062" w:rsidRDefault="007925B8" w:rsidP="007925B8">
      <w:pPr>
        <w:jc w:val="center"/>
        <w:rPr>
          <w:rFonts w:cs="Times New Roman"/>
          <w:color w:val="auto"/>
          <w:sz w:val="20"/>
          <w:szCs w:val="20"/>
        </w:rPr>
      </w:pPr>
      <w:r w:rsidRPr="00840062">
        <w:rPr>
          <w:rFonts w:cs="Times New Roman"/>
          <w:b/>
          <w:bCs/>
          <w:color w:val="auto"/>
          <w:sz w:val="20"/>
          <w:szCs w:val="20"/>
        </w:rPr>
        <w:lastRenderedPageBreak/>
        <w:t>§   4</w:t>
      </w:r>
    </w:p>
    <w:p w14:paraId="15A82F85" w14:textId="77777777" w:rsidR="007925B8" w:rsidRPr="00840062" w:rsidRDefault="007925B8" w:rsidP="007925B8">
      <w:pPr>
        <w:pStyle w:val="Tekstpodstawowy220"/>
        <w:numPr>
          <w:ilvl w:val="0"/>
          <w:numId w:val="12"/>
        </w:numPr>
        <w:textAlignment w:val="auto"/>
        <w:rPr>
          <w:sz w:val="20"/>
          <w:szCs w:val="20"/>
        </w:rPr>
      </w:pPr>
      <w:r w:rsidRPr="00840062">
        <w:rPr>
          <w:rFonts w:ascii="Times New Roman" w:hAnsi="Times New Roman" w:cs="Times New Roman"/>
          <w:sz w:val="20"/>
          <w:szCs w:val="20"/>
        </w:rPr>
        <w:t>Wykonawca zapewnia Zamawiającego, że sprzedawany przez niego towar (zgodnie z ofertą) jest bardzo dobrej jakości, posiada dokumenty wymagane przez obowiązujące prawo, na podstawie których może być wprowadzony do obrotu i stosowania w placówkach ochrony zdrowia RP.</w:t>
      </w:r>
    </w:p>
    <w:p w14:paraId="7033C3DA" w14:textId="77777777" w:rsidR="007925B8" w:rsidRPr="00840062" w:rsidRDefault="007925B8" w:rsidP="007925B8">
      <w:pPr>
        <w:pStyle w:val="Akapitzlist"/>
        <w:numPr>
          <w:ilvl w:val="0"/>
          <w:numId w:val="12"/>
        </w:numPr>
        <w:overflowPunct/>
        <w:jc w:val="both"/>
        <w:textAlignment w:val="auto"/>
        <w:rPr>
          <w:color w:val="auto"/>
          <w:sz w:val="20"/>
          <w:szCs w:val="20"/>
        </w:rPr>
      </w:pPr>
      <w:r w:rsidRPr="00840062">
        <w:rPr>
          <w:color w:val="auto"/>
          <w:sz w:val="20"/>
          <w:szCs w:val="20"/>
        </w:rPr>
        <w:t>Wykonawca jest odpowiedzialny za wady fizyczne i prawne towaru objętego umową. Przez wadę fizyczną rozumie się w szczególności jakąkolwiek niezgodność towaru z opisem p</w:t>
      </w:r>
      <w:r>
        <w:rPr>
          <w:color w:val="auto"/>
          <w:sz w:val="20"/>
          <w:szCs w:val="20"/>
        </w:rPr>
        <w:t>rzedmiotu zamówienia zawartym w </w:t>
      </w:r>
      <w:r w:rsidRPr="00840062">
        <w:rPr>
          <w:color w:val="auto"/>
          <w:sz w:val="20"/>
          <w:szCs w:val="20"/>
        </w:rPr>
        <w:t xml:space="preserve">SWZ. </w:t>
      </w:r>
    </w:p>
    <w:p w14:paraId="0CED676D" w14:textId="77777777" w:rsidR="007925B8" w:rsidRPr="00840062" w:rsidRDefault="007925B8" w:rsidP="007925B8">
      <w:pPr>
        <w:pStyle w:val="Akapitzlist"/>
        <w:numPr>
          <w:ilvl w:val="0"/>
          <w:numId w:val="12"/>
        </w:numPr>
        <w:overflowPunct/>
        <w:jc w:val="both"/>
        <w:textAlignment w:val="auto"/>
        <w:rPr>
          <w:color w:val="auto"/>
          <w:sz w:val="20"/>
          <w:szCs w:val="20"/>
        </w:rPr>
      </w:pPr>
      <w:r w:rsidRPr="00840062">
        <w:rPr>
          <w:color w:val="auto"/>
          <w:sz w:val="20"/>
          <w:szCs w:val="20"/>
        </w:rPr>
        <w:t>W razie stwierdzenia wad w dostarczonym towarze Zamawiający zobowiązuje się przesłać Wykonawcy reklamację jakościową lub ilościową wraz z protokołem stwierdzającym wady w terminie 14 dni od daty stwierdzenia wady. W zawiadomieniu Zamawiający wyznaczy termin do usunięcia wad.</w:t>
      </w:r>
    </w:p>
    <w:p w14:paraId="0AA5835D" w14:textId="77777777" w:rsidR="007925B8" w:rsidRPr="00840062" w:rsidRDefault="007925B8" w:rsidP="007925B8">
      <w:pPr>
        <w:pStyle w:val="Akapitzlist"/>
        <w:numPr>
          <w:ilvl w:val="0"/>
          <w:numId w:val="12"/>
        </w:numPr>
        <w:overflowPunct/>
        <w:jc w:val="both"/>
        <w:textAlignment w:val="auto"/>
        <w:rPr>
          <w:rFonts w:cs="Times New Roman"/>
          <w:color w:val="auto"/>
          <w:sz w:val="20"/>
          <w:szCs w:val="20"/>
        </w:rPr>
      </w:pPr>
      <w:r w:rsidRPr="00840062">
        <w:rPr>
          <w:color w:val="auto"/>
          <w:sz w:val="20"/>
          <w:szCs w:val="20"/>
        </w:rPr>
        <w:t>Określony w ust. 3 termin do reklamacji uważa się za zachowany jeżeli przed jego upływem wymagane pismo zostało wysłane przez operatora pocztowego.</w:t>
      </w:r>
    </w:p>
    <w:p w14:paraId="0AAD3432" w14:textId="77777777" w:rsidR="007925B8" w:rsidRPr="00840062" w:rsidRDefault="007925B8" w:rsidP="007925B8">
      <w:pPr>
        <w:pStyle w:val="Tekstpodstawowy220"/>
        <w:numPr>
          <w:ilvl w:val="0"/>
          <w:numId w:val="12"/>
        </w:numPr>
        <w:textAlignment w:val="auto"/>
        <w:rPr>
          <w:rFonts w:ascii="Times New Roman" w:hAnsi="Times New Roman" w:cs="Times New Roman"/>
          <w:sz w:val="20"/>
          <w:szCs w:val="20"/>
        </w:rPr>
      </w:pPr>
      <w:r w:rsidRPr="00840062">
        <w:rPr>
          <w:rFonts w:ascii="Times New Roman" w:hAnsi="Times New Roman" w:cs="Times New Roman"/>
          <w:sz w:val="20"/>
          <w:szCs w:val="20"/>
        </w:rPr>
        <w:t xml:space="preserve">W przypadku zgłoszenia reklamacji, o której mowa w ust. 3 przez cały okres umowy, Wykonawca obowiązany jest w ciągu 48 godzin, od dnia doręczenia reklamacji odebrać od Zamawiającego wadliwe artykuły będące przedmiotem reklamacji. </w:t>
      </w:r>
    </w:p>
    <w:p w14:paraId="31B8187D" w14:textId="7F41DD3D" w:rsidR="007925B8" w:rsidRPr="00840062" w:rsidRDefault="007925B8" w:rsidP="007925B8">
      <w:pPr>
        <w:pStyle w:val="Tekstpodstawowy220"/>
        <w:numPr>
          <w:ilvl w:val="0"/>
          <w:numId w:val="12"/>
        </w:numPr>
        <w:textAlignment w:val="auto"/>
        <w:rPr>
          <w:rFonts w:ascii="Times New Roman" w:hAnsi="Times New Roman" w:cs="Times New Roman"/>
          <w:sz w:val="20"/>
          <w:szCs w:val="20"/>
        </w:rPr>
      </w:pPr>
      <w:r w:rsidRPr="00840062">
        <w:rPr>
          <w:rFonts w:ascii="Times New Roman" w:hAnsi="Times New Roman" w:cs="Times New Roman"/>
          <w:sz w:val="20"/>
          <w:szCs w:val="20"/>
        </w:rPr>
        <w:t>Wykonawca zobowiązuje się do uzupełnienia ilości lub wymiany towaru na pozbawiony wad w terminie wyznaczonym przez Zamawiającego. Termin wyznaczony przez Zamawia</w:t>
      </w:r>
      <w:r w:rsidR="00A514E5">
        <w:rPr>
          <w:rFonts w:ascii="Times New Roman" w:hAnsi="Times New Roman" w:cs="Times New Roman"/>
          <w:sz w:val="20"/>
          <w:szCs w:val="20"/>
        </w:rPr>
        <w:t>jącego nie może być krótszy niż </w:t>
      </w:r>
      <w:r w:rsidRPr="00840062">
        <w:rPr>
          <w:rFonts w:ascii="Times New Roman" w:hAnsi="Times New Roman" w:cs="Times New Roman"/>
          <w:sz w:val="20"/>
          <w:szCs w:val="20"/>
        </w:rPr>
        <w:t xml:space="preserve">3 dni. </w:t>
      </w:r>
    </w:p>
    <w:p w14:paraId="7E904155" w14:textId="77777777" w:rsidR="007925B8" w:rsidRPr="00840062" w:rsidRDefault="007925B8" w:rsidP="007925B8">
      <w:pPr>
        <w:pStyle w:val="Tekstpodstawowy220"/>
        <w:numPr>
          <w:ilvl w:val="0"/>
          <w:numId w:val="12"/>
        </w:numPr>
        <w:textAlignment w:val="auto"/>
        <w:rPr>
          <w:sz w:val="20"/>
          <w:szCs w:val="20"/>
        </w:rPr>
      </w:pPr>
      <w:r w:rsidRPr="00840062">
        <w:rPr>
          <w:rFonts w:ascii="Times New Roman" w:hAnsi="Times New Roman" w:cs="Times New Roman"/>
          <w:sz w:val="20"/>
          <w:szCs w:val="20"/>
        </w:rPr>
        <w:t>Wykonawca odbiera wadliwy towar z siedziby Zamawiającego i dostarcza towar wolny od wad do siedziby Zamawiającego we własnym zakresie, na własny koszt i ryzyko.</w:t>
      </w:r>
    </w:p>
    <w:p w14:paraId="7F27567B" w14:textId="77777777" w:rsidR="007925B8" w:rsidRPr="00840062" w:rsidRDefault="007925B8" w:rsidP="007925B8">
      <w:pPr>
        <w:pStyle w:val="Akapitzlist2"/>
        <w:numPr>
          <w:ilvl w:val="0"/>
          <w:numId w:val="12"/>
        </w:numPr>
        <w:jc w:val="both"/>
        <w:textAlignment w:val="auto"/>
        <w:rPr>
          <w:color w:val="auto"/>
          <w:sz w:val="20"/>
          <w:szCs w:val="20"/>
        </w:rPr>
      </w:pPr>
      <w:r w:rsidRPr="00840062">
        <w:rPr>
          <w:color w:val="auto"/>
          <w:sz w:val="20"/>
          <w:szCs w:val="20"/>
        </w:rPr>
        <w:t>W przypadku nie dostarczania towaru wolnego od wad przez Wykonawcę, nie uzupełnienia jego ilości lub nie dokonania wymiany towaru na pełnowartościowy w wyznaczonym przez Zamawiającego terminie, Zamawiający zastrzega sobie prawo zamówienia towaru u innego dostawcy na koszt Wykonawcy. W takiej sytuacji Zamawiający potrąci ewentualną różnicę kosztów z wynagrodzenia przysługującego Wykonawcy, co nie wyłącza prawa do naliczenia kar umownych.</w:t>
      </w:r>
    </w:p>
    <w:p w14:paraId="232DAF96" w14:textId="77777777" w:rsidR="007925B8" w:rsidRPr="003E0A3B" w:rsidRDefault="007925B8" w:rsidP="007925B8">
      <w:pPr>
        <w:jc w:val="both"/>
        <w:rPr>
          <w:rFonts w:cs="Times New Roman"/>
          <w:color w:val="auto"/>
          <w:sz w:val="20"/>
          <w:szCs w:val="20"/>
        </w:rPr>
      </w:pPr>
    </w:p>
    <w:p w14:paraId="2AB5CD8F" w14:textId="77777777" w:rsidR="007925B8" w:rsidRPr="003E0A3B" w:rsidRDefault="007925B8" w:rsidP="007925B8">
      <w:pPr>
        <w:jc w:val="center"/>
        <w:rPr>
          <w:rFonts w:cs="Times New Roman"/>
          <w:color w:val="auto"/>
          <w:sz w:val="20"/>
          <w:szCs w:val="20"/>
        </w:rPr>
      </w:pPr>
      <w:r w:rsidRPr="003E0A3B">
        <w:rPr>
          <w:rFonts w:cs="Times New Roman"/>
          <w:b/>
          <w:bCs/>
          <w:color w:val="auto"/>
          <w:sz w:val="20"/>
          <w:szCs w:val="20"/>
        </w:rPr>
        <w:t>§   5</w:t>
      </w:r>
    </w:p>
    <w:p w14:paraId="1B9BA60B" w14:textId="77777777" w:rsidR="007925B8" w:rsidRPr="003E0A3B" w:rsidRDefault="007925B8" w:rsidP="007925B8">
      <w:pPr>
        <w:jc w:val="both"/>
        <w:rPr>
          <w:color w:val="auto"/>
          <w:sz w:val="20"/>
          <w:szCs w:val="20"/>
        </w:rPr>
      </w:pPr>
      <w:r w:rsidRPr="003E0A3B">
        <w:rPr>
          <w:color w:val="auto"/>
          <w:sz w:val="20"/>
          <w:szCs w:val="20"/>
        </w:rPr>
        <w:t xml:space="preserve">Wykonawca gwarantuje niezmienność cen przez okres trwania umowy, z zastrzeżeniem przypadków przewidzianych w niniejszej umowie. </w:t>
      </w:r>
    </w:p>
    <w:p w14:paraId="3D3DA539" w14:textId="77777777" w:rsidR="007925B8" w:rsidRPr="003E0A3B" w:rsidRDefault="007925B8" w:rsidP="007925B8">
      <w:pPr>
        <w:jc w:val="both"/>
        <w:rPr>
          <w:rFonts w:cs="Times New Roman"/>
          <w:color w:val="auto"/>
          <w:sz w:val="20"/>
          <w:szCs w:val="20"/>
        </w:rPr>
      </w:pPr>
    </w:p>
    <w:p w14:paraId="00F86283" w14:textId="77777777" w:rsidR="007925B8" w:rsidRPr="003E0A3B" w:rsidRDefault="007925B8" w:rsidP="007925B8">
      <w:pPr>
        <w:jc w:val="center"/>
        <w:rPr>
          <w:color w:val="auto"/>
          <w:sz w:val="20"/>
          <w:szCs w:val="20"/>
        </w:rPr>
      </w:pPr>
      <w:r w:rsidRPr="003E0A3B">
        <w:rPr>
          <w:b/>
          <w:color w:val="auto"/>
          <w:sz w:val="20"/>
          <w:szCs w:val="20"/>
        </w:rPr>
        <w:t>§   6</w:t>
      </w:r>
    </w:p>
    <w:p w14:paraId="53E7F728" w14:textId="77777777" w:rsidR="007925B8" w:rsidRPr="003E0A3B" w:rsidRDefault="007925B8" w:rsidP="007925B8">
      <w:pPr>
        <w:numPr>
          <w:ilvl w:val="0"/>
          <w:numId w:val="13"/>
        </w:numPr>
        <w:overflowPunct/>
        <w:jc w:val="both"/>
        <w:textAlignment w:val="auto"/>
        <w:rPr>
          <w:rFonts w:cs="Times New Roman"/>
          <w:color w:val="auto"/>
          <w:sz w:val="20"/>
          <w:szCs w:val="20"/>
        </w:rPr>
      </w:pPr>
      <w:r w:rsidRPr="003E0A3B">
        <w:rPr>
          <w:rFonts w:cs="Times New Roman"/>
          <w:bCs/>
          <w:iCs/>
          <w:color w:val="auto"/>
          <w:sz w:val="20"/>
          <w:szCs w:val="20"/>
        </w:rPr>
        <w:t>Wartość umowy ustalona zgodnie z ofertą Wykonawcy wynosi brutto  ............................zł (słownie: ...................................................................).</w:t>
      </w:r>
    </w:p>
    <w:p w14:paraId="0501A2E3" w14:textId="4C2716AC" w:rsidR="007925B8" w:rsidRPr="003E0A3B" w:rsidRDefault="007925B8" w:rsidP="007925B8">
      <w:pPr>
        <w:numPr>
          <w:ilvl w:val="0"/>
          <w:numId w:val="13"/>
        </w:numPr>
        <w:overflowPunct/>
        <w:jc w:val="both"/>
        <w:textAlignment w:val="auto"/>
        <w:rPr>
          <w:rFonts w:cs="Times New Roman"/>
          <w:color w:val="auto"/>
          <w:sz w:val="20"/>
          <w:szCs w:val="20"/>
        </w:rPr>
      </w:pPr>
      <w:r w:rsidRPr="003E0A3B">
        <w:rPr>
          <w:rFonts w:cs="Times New Roman"/>
          <w:bCs/>
          <w:iCs/>
          <w:color w:val="auto"/>
          <w:sz w:val="20"/>
          <w:szCs w:val="20"/>
        </w:rPr>
        <w:t xml:space="preserve">Ceny jednostkowe są zgodne z </w:t>
      </w:r>
      <w:r w:rsidR="00567DF9">
        <w:rPr>
          <w:rFonts w:cs="Times New Roman"/>
          <w:bCs/>
          <w:iCs/>
          <w:color w:val="auto"/>
          <w:sz w:val="20"/>
          <w:szCs w:val="20"/>
        </w:rPr>
        <w:t>F</w:t>
      </w:r>
      <w:r w:rsidRPr="003E0A3B">
        <w:rPr>
          <w:rFonts w:cs="Times New Roman"/>
          <w:bCs/>
          <w:iCs/>
          <w:color w:val="auto"/>
          <w:sz w:val="20"/>
          <w:szCs w:val="20"/>
        </w:rPr>
        <w:t xml:space="preserve">ormularzem </w:t>
      </w:r>
      <w:r w:rsidR="00567DF9">
        <w:rPr>
          <w:rFonts w:cs="Times New Roman"/>
          <w:bCs/>
          <w:iCs/>
          <w:color w:val="auto"/>
          <w:sz w:val="20"/>
          <w:szCs w:val="20"/>
        </w:rPr>
        <w:t>asortymentowo-cenowym</w:t>
      </w:r>
      <w:r w:rsidRPr="003E0A3B">
        <w:rPr>
          <w:rFonts w:cs="Times New Roman"/>
          <w:bCs/>
          <w:iCs/>
          <w:color w:val="auto"/>
          <w:sz w:val="20"/>
          <w:szCs w:val="20"/>
        </w:rPr>
        <w:t xml:space="preserve"> stanowiącym </w:t>
      </w:r>
      <w:r w:rsidR="00567DF9">
        <w:rPr>
          <w:rFonts w:cs="Times New Roman"/>
          <w:bCs/>
          <w:iCs/>
          <w:color w:val="auto"/>
          <w:sz w:val="20"/>
          <w:szCs w:val="20"/>
        </w:rPr>
        <w:t>Z</w:t>
      </w:r>
      <w:r w:rsidRPr="003E0A3B">
        <w:rPr>
          <w:rFonts w:cs="Times New Roman"/>
          <w:bCs/>
          <w:iCs/>
          <w:color w:val="auto"/>
          <w:sz w:val="20"/>
          <w:szCs w:val="20"/>
        </w:rPr>
        <w:t xml:space="preserve">ałącznik nr 1 </w:t>
      </w:r>
      <w:r w:rsidR="00A514E5">
        <w:rPr>
          <w:rFonts w:cs="Times New Roman"/>
          <w:bCs/>
          <w:iCs/>
          <w:color w:val="auto"/>
          <w:sz w:val="20"/>
          <w:szCs w:val="20"/>
        </w:rPr>
        <w:t>do </w:t>
      </w:r>
      <w:r w:rsidRPr="003E0A3B">
        <w:rPr>
          <w:rFonts w:cs="Times New Roman"/>
          <w:bCs/>
          <w:iCs/>
          <w:color w:val="auto"/>
          <w:sz w:val="20"/>
          <w:szCs w:val="20"/>
        </w:rPr>
        <w:t>niniejszej umowy.</w:t>
      </w:r>
    </w:p>
    <w:p w14:paraId="2AD285E1" w14:textId="77777777" w:rsidR="007925B8" w:rsidRPr="003E0A3B" w:rsidRDefault="007925B8" w:rsidP="007925B8">
      <w:pPr>
        <w:numPr>
          <w:ilvl w:val="0"/>
          <w:numId w:val="13"/>
        </w:numPr>
        <w:ind w:left="363" w:hanging="363"/>
        <w:jc w:val="both"/>
        <w:rPr>
          <w:color w:val="auto"/>
          <w:sz w:val="20"/>
          <w:szCs w:val="20"/>
        </w:rPr>
      </w:pPr>
      <w:r w:rsidRPr="003E0A3B">
        <w:rPr>
          <w:color w:val="auto"/>
          <w:sz w:val="20"/>
          <w:szCs w:val="20"/>
        </w:rPr>
        <w:t xml:space="preserve">Wykonawca za dostarczony towar na podstawie raportu zużycia, wystawi Zamawiającemu fakturę VAT obejmującą elementy wyszczególnione w raporcie (używając nazwy handlowej). </w:t>
      </w:r>
      <w:r w:rsidRPr="003E0A3B">
        <w:rPr>
          <w:b/>
          <w:color w:val="auto"/>
          <w:sz w:val="20"/>
          <w:szCs w:val="20"/>
        </w:rPr>
        <w:t>Kopia raportu zużycia zostanie załączona do wystawianej faktury</w:t>
      </w:r>
      <w:r w:rsidRPr="003E0A3B">
        <w:rPr>
          <w:color w:val="auto"/>
          <w:sz w:val="20"/>
          <w:szCs w:val="20"/>
        </w:rPr>
        <w:t>.</w:t>
      </w:r>
    </w:p>
    <w:p w14:paraId="6966D10B" w14:textId="77777777" w:rsidR="007925B8" w:rsidRPr="003E0A3B" w:rsidRDefault="007925B8" w:rsidP="007925B8">
      <w:pPr>
        <w:pStyle w:val="Akapitzlist10"/>
        <w:numPr>
          <w:ilvl w:val="0"/>
          <w:numId w:val="13"/>
        </w:numPr>
        <w:contextualSpacing w:val="0"/>
        <w:jc w:val="both"/>
        <w:rPr>
          <w:sz w:val="20"/>
          <w:szCs w:val="20"/>
        </w:rPr>
      </w:pPr>
      <w:r w:rsidRPr="003E0A3B">
        <w:rPr>
          <w:sz w:val="20"/>
          <w:szCs w:val="20"/>
        </w:rPr>
        <w:t>Faktura winna być adresowana na Zamawiającego.</w:t>
      </w:r>
    </w:p>
    <w:p w14:paraId="286E77B4" w14:textId="39DCA62A" w:rsidR="007925B8" w:rsidRPr="003E0A3B" w:rsidRDefault="007925B8" w:rsidP="007925B8">
      <w:pPr>
        <w:pStyle w:val="Akapitzlist10"/>
        <w:numPr>
          <w:ilvl w:val="0"/>
          <w:numId w:val="13"/>
        </w:numPr>
        <w:contextualSpacing w:val="0"/>
        <w:jc w:val="both"/>
        <w:rPr>
          <w:sz w:val="20"/>
          <w:szCs w:val="20"/>
        </w:rPr>
      </w:pPr>
      <w:r w:rsidRPr="003E0A3B">
        <w:rPr>
          <w:sz w:val="20"/>
          <w:szCs w:val="20"/>
        </w:rPr>
        <w:t>Z</w:t>
      </w:r>
      <w:r w:rsidRPr="003E0A3B">
        <w:rPr>
          <w:bCs/>
          <w:iCs/>
          <w:sz w:val="20"/>
          <w:szCs w:val="20"/>
        </w:rPr>
        <w:t xml:space="preserve">amawiający wymaga, aby Wykonawca wystawiał fakturę dla każdego raportu zużycia oddzielnie, zgodnie z </w:t>
      </w:r>
      <w:r w:rsidR="00567DF9">
        <w:rPr>
          <w:bCs/>
          <w:iCs/>
          <w:sz w:val="20"/>
          <w:szCs w:val="20"/>
        </w:rPr>
        <w:t>F</w:t>
      </w:r>
      <w:r w:rsidRPr="003E0A3B">
        <w:rPr>
          <w:bCs/>
          <w:iCs/>
          <w:sz w:val="20"/>
          <w:szCs w:val="20"/>
        </w:rPr>
        <w:t xml:space="preserve">ormularzem </w:t>
      </w:r>
      <w:r w:rsidR="00567DF9">
        <w:rPr>
          <w:bCs/>
          <w:iCs/>
          <w:sz w:val="20"/>
          <w:szCs w:val="20"/>
        </w:rPr>
        <w:t>asortymentowo-cenowym</w:t>
      </w:r>
      <w:r w:rsidRPr="003E0A3B">
        <w:rPr>
          <w:bCs/>
          <w:iCs/>
          <w:sz w:val="20"/>
          <w:szCs w:val="20"/>
        </w:rPr>
        <w:t xml:space="preserve">. Nie dopuszcza się możliwości wystawienia faktury zbiorczej. </w:t>
      </w:r>
    </w:p>
    <w:p w14:paraId="30F2ECAA" w14:textId="60DF726C" w:rsidR="007925B8" w:rsidRPr="003E0A3B" w:rsidRDefault="007925B8" w:rsidP="007925B8">
      <w:pPr>
        <w:pStyle w:val="Akapitzlist10"/>
        <w:numPr>
          <w:ilvl w:val="0"/>
          <w:numId w:val="13"/>
        </w:numPr>
        <w:contextualSpacing w:val="0"/>
        <w:jc w:val="both"/>
        <w:rPr>
          <w:sz w:val="20"/>
          <w:szCs w:val="20"/>
        </w:rPr>
      </w:pPr>
      <w:r w:rsidRPr="003E0A3B">
        <w:rPr>
          <w:sz w:val="20"/>
          <w:szCs w:val="20"/>
        </w:rPr>
        <w:t xml:space="preserve">Za dzień dokonania płatności będzie uważany dzień złożenia dyspozycji dokonania przelewu bankowego przez Zamawiającego na rachunek Wykonawcy. </w:t>
      </w:r>
    </w:p>
    <w:p w14:paraId="726DF90A" w14:textId="77777777" w:rsidR="007925B8" w:rsidRPr="003E0A3B" w:rsidRDefault="007925B8" w:rsidP="007925B8">
      <w:pPr>
        <w:pStyle w:val="Akapitzlist10"/>
        <w:numPr>
          <w:ilvl w:val="0"/>
          <w:numId w:val="13"/>
        </w:numPr>
        <w:jc w:val="both"/>
        <w:rPr>
          <w:sz w:val="20"/>
          <w:szCs w:val="20"/>
        </w:rPr>
      </w:pPr>
      <w:r w:rsidRPr="003E0A3B">
        <w:rPr>
          <w:sz w:val="20"/>
          <w:szCs w:val="20"/>
        </w:rPr>
        <w:t>Zamawiający zastrzega sobie możliwość zmiany ilości poszczególnego asortymentu lub do rezygnacji z niektórych pozycji asortymentu będącego przedmiotem umowy i wyszczególnionego wykazie stanowiącym załącznik do niniejszej umowy. Zmiana powyższa nie spowoduje zmiany wartości określonej w § 6 ust. 1 poniżej 51% tejże wartości.</w:t>
      </w:r>
    </w:p>
    <w:p w14:paraId="7FF7F92D" w14:textId="77777777" w:rsidR="007925B8" w:rsidRPr="003E0A3B" w:rsidRDefault="007925B8" w:rsidP="007925B8">
      <w:pPr>
        <w:pStyle w:val="Akapitzlist10"/>
        <w:numPr>
          <w:ilvl w:val="0"/>
          <w:numId w:val="13"/>
        </w:numPr>
        <w:jc w:val="both"/>
        <w:rPr>
          <w:sz w:val="20"/>
          <w:szCs w:val="20"/>
        </w:rPr>
      </w:pPr>
      <w:r w:rsidRPr="003E0A3B">
        <w:rPr>
          <w:sz w:val="20"/>
          <w:szCs w:val="20"/>
        </w:rPr>
        <w:t xml:space="preserve">W przypadkach wskazanych w ust. </w:t>
      </w:r>
      <w:r>
        <w:rPr>
          <w:sz w:val="20"/>
          <w:szCs w:val="20"/>
        </w:rPr>
        <w:t>7</w:t>
      </w:r>
      <w:r w:rsidRPr="003E0A3B">
        <w:rPr>
          <w:sz w:val="20"/>
          <w:szCs w:val="20"/>
        </w:rPr>
        <w:t xml:space="preserve">: </w:t>
      </w:r>
    </w:p>
    <w:p w14:paraId="671F3FFC" w14:textId="632385A0" w:rsidR="007925B8" w:rsidRPr="003E0A3B" w:rsidRDefault="007925B8" w:rsidP="007925B8">
      <w:pPr>
        <w:pStyle w:val="Akapitzlist10"/>
        <w:numPr>
          <w:ilvl w:val="0"/>
          <w:numId w:val="18"/>
        </w:numPr>
        <w:jc w:val="both"/>
        <w:rPr>
          <w:sz w:val="20"/>
          <w:szCs w:val="20"/>
        </w:rPr>
      </w:pPr>
      <w:r w:rsidRPr="003E0A3B">
        <w:rPr>
          <w:sz w:val="20"/>
          <w:szCs w:val="20"/>
        </w:rPr>
        <w:t>Wykonawca może żądać wyłącznie wynagrodzenia należnego z</w:t>
      </w:r>
      <w:r w:rsidR="008135EB">
        <w:rPr>
          <w:sz w:val="20"/>
          <w:szCs w:val="20"/>
        </w:rPr>
        <w:t xml:space="preserve"> tytułu wykonania części umowy</w:t>
      </w:r>
      <w:r w:rsidRPr="003E0A3B">
        <w:rPr>
          <w:sz w:val="20"/>
          <w:szCs w:val="20"/>
        </w:rPr>
        <w:t>,</w:t>
      </w:r>
    </w:p>
    <w:p w14:paraId="34E6A481" w14:textId="77777777" w:rsidR="007925B8" w:rsidRPr="003E0A3B" w:rsidRDefault="007925B8" w:rsidP="007925B8">
      <w:pPr>
        <w:pStyle w:val="Akapitzlist10"/>
        <w:numPr>
          <w:ilvl w:val="0"/>
          <w:numId w:val="18"/>
        </w:numPr>
        <w:jc w:val="both"/>
        <w:rPr>
          <w:sz w:val="20"/>
          <w:szCs w:val="20"/>
        </w:rPr>
      </w:pPr>
      <w:r w:rsidRPr="003E0A3B">
        <w:rPr>
          <w:sz w:val="20"/>
          <w:szCs w:val="20"/>
        </w:rPr>
        <w:t>ostateczna wysokość wynagrodzenia przysługującego Wykonawcy może ulec zmniejszeniu.</w:t>
      </w:r>
    </w:p>
    <w:p w14:paraId="0F41A94E" w14:textId="77777777" w:rsidR="007925B8" w:rsidRPr="003E0A3B" w:rsidRDefault="007925B8" w:rsidP="007925B8">
      <w:pPr>
        <w:pStyle w:val="Akapitzlist10"/>
        <w:numPr>
          <w:ilvl w:val="0"/>
          <w:numId w:val="13"/>
        </w:numPr>
        <w:jc w:val="both"/>
        <w:rPr>
          <w:sz w:val="20"/>
          <w:szCs w:val="20"/>
        </w:rPr>
      </w:pPr>
      <w:r w:rsidRPr="003E0A3B">
        <w:rPr>
          <w:sz w:val="20"/>
          <w:szCs w:val="20"/>
        </w:rPr>
        <w:t xml:space="preserve">Zamawiający zastrzega sobie również uprawnienie do zamawiania większej ilości produktów z jednej pozycji asortymentu i mniejszej z innej, niż wynika to z wykazu stanowiącego załącznik do niniejszej umowy, przy zachowaniu cen jednostkowych zaoferowanych przez Wykonawcę, z zastrzeżeniem nie przekroczenia łącznej wartości umowy.  </w:t>
      </w:r>
    </w:p>
    <w:p w14:paraId="6508D0E7" w14:textId="77777777" w:rsidR="007925B8" w:rsidRPr="003E0A3B" w:rsidRDefault="007925B8" w:rsidP="007925B8">
      <w:pPr>
        <w:pStyle w:val="Akapitzlist10"/>
        <w:numPr>
          <w:ilvl w:val="0"/>
          <w:numId w:val="13"/>
        </w:numPr>
        <w:jc w:val="both"/>
        <w:rPr>
          <w:sz w:val="20"/>
          <w:szCs w:val="20"/>
        </w:rPr>
      </w:pPr>
      <w:r w:rsidRPr="003E0A3B">
        <w:rPr>
          <w:sz w:val="20"/>
          <w:szCs w:val="20"/>
        </w:rPr>
        <w:t xml:space="preserve">Zmiany określone w ustępach </w:t>
      </w:r>
      <w:r>
        <w:rPr>
          <w:sz w:val="20"/>
          <w:szCs w:val="20"/>
        </w:rPr>
        <w:t>7</w:t>
      </w:r>
      <w:r w:rsidRPr="003E0A3B">
        <w:rPr>
          <w:sz w:val="20"/>
          <w:szCs w:val="20"/>
        </w:rPr>
        <w:t xml:space="preserve"> lub </w:t>
      </w:r>
      <w:r>
        <w:rPr>
          <w:sz w:val="20"/>
          <w:szCs w:val="20"/>
        </w:rPr>
        <w:t>9</w:t>
      </w:r>
      <w:r w:rsidRPr="003E0A3B">
        <w:rPr>
          <w:sz w:val="20"/>
          <w:szCs w:val="20"/>
        </w:rPr>
        <w:t xml:space="preserve"> nie wymagają zmiany umowy w formie aneksu ani zgody Wykonawcy.</w:t>
      </w:r>
    </w:p>
    <w:p w14:paraId="4203BC84" w14:textId="052FD451" w:rsidR="00A514E5" w:rsidRPr="00120EC4" w:rsidRDefault="007925B8" w:rsidP="00120EC4">
      <w:pPr>
        <w:pStyle w:val="Akapitzlist10"/>
        <w:numPr>
          <w:ilvl w:val="0"/>
          <w:numId w:val="13"/>
        </w:numPr>
        <w:jc w:val="both"/>
        <w:rPr>
          <w:sz w:val="20"/>
          <w:szCs w:val="20"/>
        </w:rPr>
      </w:pPr>
      <w:r w:rsidRPr="003E0A3B">
        <w:rPr>
          <w:sz w:val="20"/>
          <w:szCs w:val="20"/>
        </w:rPr>
        <w:t>Z tytułu zmniejszenia zakresu ilościowego lub rezygnacji z niektórych pozycji asortymentu w okresie obowiązywania umowy nie będzie przysługiwać Wykonawcy żadne roszczenie wobec Zamawiającego.</w:t>
      </w:r>
    </w:p>
    <w:p w14:paraId="0EE07462" w14:textId="77777777" w:rsidR="007925B8" w:rsidRPr="003E0A3B" w:rsidRDefault="007925B8" w:rsidP="007925B8">
      <w:pPr>
        <w:numPr>
          <w:ilvl w:val="0"/>
          <w:numId w:val="13"/>
        </w:numPr>
        <w:overflowPunct/>
        <w:jc w:val="both"/>
        <w:textAlignment w:val="auto"/>
        <w:rPr>
          <w:color w:val="auto"/>
        </w:rPr>
      </w:pPr>
      <w:r w:rsidRPr="003E0A3B">
        <w:rPr>
          <w:color w:val="auto"/>
          <w:sz w:val="20"/>
          <w:szCs w:val="20"/>
        </w:rPr>
        <w:t>W sytuacji kiedy faktura zostanie wystawiona z naruszeniem postanowień niniejszej umowy Wykonawca zobowiązany jest do wystawienia faktury korygującej w terminie 5 dni od wezwania przez Zamawiającego. Wezwanie może zostać dokonane telefonicznie, mailowo lub listownie.</w:t>
      </w:r>
    </w:p>
    <w:p w14:paraId="53DD7D8F" w14:textId="77777777" w:rsidR="007925B8" w:rsidRPr="003E0A3B" w:rsidRDefault="007925B8" w:rsidP="007925B8">
      <w:pPr>
        <w:jc w:val="both"/>
        <w:rPr>
          <w:color w:val="auto"/>
          <w:sz w:val="20"/>
          <w:szCs w:val="20"/>
        </w:rPr>
      </w:pPr>
    </w:p>
    <w:p w14:paraId="7326CC5C" w14:textId="77777777" w:rsidR="007925B8" w:rsidRPr="003E0A3B" w:rsidRDefault="007925B8" w:rsidP="007925B8">
      <w:pPr>
        <w:jc w:val="center"/>
        <w:rPr>
          <w:color w:val="auto"/>
          <w:sz w:val="20"/>
          <w:szCs w:val="20"/>
        </w:rPr>
      </w:pPr>
      <w:r w:rsidRPr="003E0A3B">
        <w:rPr>
          <w:b/>
          <w:color w:val="auto"/>
          <w:sz w:val="20"/>
          <w:szCs w:val="20"/>
        </w:rPr>
        <w:t>§   7</w:t>
      </w:r>
    </w:p>
    <w:p w14:paraId="327AD777" w14:textId="77777777" w:rsidR="007925B8" w:rsidRPr="003E0A3B" w:rsidRDefault="007925B8" w:rsidP="007925B8">
      <w:pPr>
        <w:pStyle w:val="Akapitzlist"/>
        <w:numPr>
          <w:ilvl w:val="0"/>
          <w:numId w:val="6"/>
        </w:numPr>
        <w:jc w:val="both"/>
        <w:rPr>
          <w:color w:val="auto"/>
          <w:sz w:val="20"/>
          <w:szCs w:val="20"/>
        </w:rPr>
      </w:pPr>
      <w:r w:rsidRPr="003E0A3B">
        <w:rPr>
          <w:color w:val="auto"/>
          <w:sz w:val="20"/>
          <w:szCs w:val="20"/>
        </w:rPr>
        <w:t xml:space="preserve">Należność za dostarczony towar płatna jest przelewem na rachunek bankowy Wykonawcy prowadzony przez ………………… o numerze ………………………………… w terminie </w:t>
      </w:r>
      <w:r>
        <w:rPr>
          <w:color w:val="auto"/>
          <w:sz w:val="20"/>
          <w:szCs w:val="20"/>
        </w:rPr>
        <w:t xml:space="preserve">do </w:t>
      </w:r>
      <w:r w:rsidRPr="003E0A3B">
        <w:rPr>
          <w:color w:val="auto"/>
          <w:sz w:val="20"/>
          <w:szCs w:val="20"/>
        </w:rPr>
        <w:t xml:space="preserve">60 dni od dnia dostarczenia towaru i doręczenia prawidłowo </w:t>
      </w:r>
      <w:r w:rsidRPr="003E0A3B">
        <w:rPr>
          <w:bCs/>
          <w:iCs/>
          <w:color w:val="auto"/>
          <w:sz w:val="20"/>
          <w:szCs w:val="20"/>
        </w:rPr>
        <w:t>oraz zgodnie z umową wystawionej faktury</w:t>
      </w:r>
      <w:r w:rsidRPr="003E0A3B">
        <w:rPr>
          <w:color w:val="auto"/>
          <w:sz w:val="20"/>
          <w:szCs w:val="20"/>
        </w:rPr>
        <w:t xml:space="preserve">. W razie zmiany numeru rachunku bankowego, Wykonawca jest zobowiązany wskazać nowy rachunek bankowy. </w:t>
      </w:r>
      <w:r w:rsidRPr="003E0A3B">
        <w:rPr>
          <w:rFonts w:eastAsia="Calibri"/>
          <w:color w:val="auto"/>
          <w:sz w:val="20"/>
          <w:szCs w:val="20"/>
        </w:rPr>
        <w:t>Wskazany numer rachunku/rachunków musi być zgłoszony do ewidencji tzw. „białej listy” tj. numerów rachunków rozliczeniowych, o których mowa w art. 49 ust. 1 pkt. 1 ustawy z dnia 29 sierpnia 1997r. - Prawo bankowe, lub imiennych rachunków w spółdzielczej kasie oszczędnościowo-kredytowej, której podmiot jest członkiem, otwartych w związku z prowadzoną przez członka działalnością gospodarczą – wskazanych w zgłoszeniu identyfikacyjnym lub zgłoszeniu aktualizacyjnym i potwierdzonych przy wykorzystaniu STIR w rozumieniu art. 119zg pkt 6 Ordynacji podatkowej.</w:t>
      </w:r>
    </w:p>
    <w:p w14:paraId="2DA8B564" w14:textId="77777777" w:rsidR="007925B8" w:rsidRDefault="007925B8" w:rsidP="007925B8">
      <w:pPr>
        <w:pStyle w:val="Akapitzlist2"/>
        <w:numPr>
          <w:ilvl w:val="0"/>
          <w:numId w:val="6"/>
        </w:numPr>
        <w:jc w:val="both"/>
        <w:textAlignment w:val="auto"/>
        <w:rPr>
          <w:color w:val="auto"/>
          <w:sz w:val="20"/>
          <w:szCs w:val="20"/>
        </w:rPr>
      </w:pPr>
      <w:r w:rsidRPr="003E0A3B">
        <w:rPr>
          <w:color w:val="auto"/>
          <w:sz w:val="20"/>
          <w:szCs w:val="20"/>
        </w:rPr>
        <w:t>W razie otrzymania przez Zamawiającego faktury VAT w terminie późniejszym niż dzień dostarczenia towaru, bieg terminu określonego w ustępie 1 niniejszego paragrafu rozpoczyna się od dnia otrzymania faktury.</w:t>
      </w:r>
    </w:p>
    <w:p w14:paraId="4CCB6933" w14:textId="79128442" w:rsidR="00F371A0" w:rsidRPr="00F371A0" w:rsidRDefault="00F371A0" w:rsidP="00F371A0">
      <w:pPr>
        <w:numPr>
          <w:ilvl w:val="0"/>
          <w:numId w:val="6"/>
        </w:numPr>
        <w:contextualSpacing/>
        <w:jc w:val="both"/>
        <w:rPr>
          <w:rFonts w:cs="Times New Roman"/>
          <w:sz w:val="20"/>
          <w:szCs w:val="20"/>
        </w:rPr>
      </w:pPr>
      <w:r w:rsidRPr="00FB550D">
        <w:rPr>
          <w:rFonts w:cs="Times New Roman"/>
          <w:sz w:val="20"/>
          <w:szCs w:val="20"/>
        </w:rPr>
        <w:t>Wykonawca zobowiązany do korzystania z Krajowego Systemu e-Faktur doręcza faktury przez ten System od powstania tego obowiązku wobec Wykonawcy.</w:t>
      </w:r>
    </w:p>
    <w:p w14:paraId="3C4389E8" w14:textId="77777777" w:rsidR="007925B8" w:rsidRDefault="007925B8" w:rsidP="007925B8">
      <w:pPr>
        <w:pStyle w:val="Akapitzlist2"/>
        <w:numPr>
          <w:ilvl w:val="0"/>
          <w:numId w:val="6"/>
        </w:numPr>
        <w:jc w:val="both"/>
        <w:textAlignment w:val="auto"/>
        <w:rPr>
          <w:color w:val="auto"/>
          <w:sz w:val="20"/>
          <w:szCs w:val="20"/>
        </w:rPr>
      </w:pPr>
      <w:r w:rsidRPr="003E0A3B">
        <w:rPr>
          <w:color w:val="auto"/>
          <w:sz w:val="20"/>
          <w:szCs w:val="20"/>
        </w:rPr>
        <w:t>Dokonywane przez Zamawiającego wpłaty na zaspokojenie długów wobec Wykonawcy zaliczane będą w pierwszej kolejności na poczet należności głównej, następnie na poczet należności z tytułu odsetek W dalszej kolejności zaspokajane będą należności uboczne, takie jak koszty zastępstwa procesowego, opłaty sądowe, opłaty skarbowe itp.</w:t>
      </w:r>
    </w:p>
    <w:p w14:paraId="060E5530" w14:textId="77777777" w:rsidR="007925B8" w:rsidRPr="003E0A3B" w:rsidRDefault="007925B8" w:rsidP="007925B8">
      <w:pPr>
        <w:pStyle w:val="Akapitzlist2"/>
        <w:numPr>
          <w:ilvl w:val="0"/>
          <w:numId w:val="6"/>
        </w:numPr>
        <w:overflowPunct w:val="0"/>
        <w:jc w:val="both"/>
        <w:textAlignment w:val="auto"/>
        <w:rPr>
          <w:color w:val="auto"/>
          <w:sz w:val="20"/>
          <w:szCs w:val="20"/>
        </w:rPr>
      </w:pPr>
      <w:r w:rsidRPr="003E0A3B">
        <w:rPr>
          <w:color w:val="auto"/>
          <w:sz w:val="20"/>
          <w:szCs w:val="20"/>
        </w:rPr>
        <w:t>W przypadku braku oświadczenia Zamawiającego określającego dług, który ma być zaspokojony, Wykonawca zaliczy dokonaną przez Zamawiającego wpłatę na poczet długu najdawniej wymagalnego ale nieprzedawnionego.</w:t>
      </w:r>
    </w:p>
    <w:p w14:paraId="6EE6C5FC" w14:textId="77777777" w:rsidR="007925B8" w:rsidRPr="003E0A3B" w:rsidRDefault="007925B8" w:rsidP="007925B8">
      <w:pPr>
        <w:pStyle w:val="Akapitzlist2"/>
        <w:numPr>
          <w:ilvl w:val="0"/>
          <w:numId w:val="6"/>
        </w:numPr>
        <w:overflowPunct w:val="0"/>
        <w:jc w:val="both"/>
        <w:textAlignment w:val="auto"/>
        <w:rPr>
          <w:color w:val="auto"/>
        </w:rPr>
      </w:pPr>
      <w:r w:rsidRPr="003E0A3B">
        <w:rPr>
          <w:color w:val="auto"/>
          <w:sz w:val="20"/>
          <w:szCs w:val="20"/>
        </w:rPr>
        <w:t>Wykonawca posiadający wobec Zamawiającego kilka wierzytelności, udokumentowanych kilkoma fakturami, dokonując potrącenia (kompensaty) w pierwszej kolejności potrąca swoje wierzytelności najdawniej wymagalne.</w:t>
      </w:r>
    </w:p>
    <w:p w14:paraId="2646538D" w14:textId="77777777" w:rsidR="007925B8" w:rsidRPr="003E0A3B" w:rsidRDefault="007925B8" w:rsidP="007925B8">
      <w:pPr>
        <w:pStyle w:val="Akapitzlist2"/>
        <w:numPr>
          <w:ilvl w:val="0"/>
          <w:numId w:val="6"/>
        </w:numPr>
        <w:overflowPunct w:val="0"/>
        <w:jc w:val="both"/>
        <w:textAlignment w:val="auto"/>
        <w:rPr>
          <w:color w:val="auto"/>
        </w:rPr>
      </w:pPr>
      <w:r w:rsidRPr="003E0A3B">
        <w:rPr>
          <w:color w:val="auto"/>
          <w:sz w:val="20"/>
          <w:szCs w:val="20"/>
        </w:rPr>
        <w:t>W przypadku opóźnienia Zamawiającego z zapłatą którejkolwiek z faktu</w:t>
      </w:r>
      <w:r>
        <w:rPr>
          <w:color w:val="auto"/>
          <w:sz w:val="20"/>
          <w:szCs w:val="20"/>
        </w:rPr>
        <w:t>r Wykonawca zobowiązany jest do </w:t>
      </w:r>
      <w:r w:rsidRPr="003E0A3B">
        <w:rPr>
          <w:color w:val="auto"/>
          <w:sz w:val="20"/>
          <w:szCs w:val="20"/>
        </w:rPr>
        <w:t>doręczenia Zamawiającemu pisemnego wezwania do zapłaty za</w:t>
      </w:r>
      <w:r>
        <w:rPr>
          <w:color w:val="auto"/>
          <w:sz w:val="20"/>
          <w:szCs w:val="20"/>
        </w:rPr>
        <w:t>wierającego dodatkowy termin do </w:t>
      </w:r>
      <w:r w:rsidRPr="003E0A3B">
        <w:rPr>
          <w:color w:val="auto"/>
          <w:sz w:val="20"/>
          <w:szCs w:val="20"/>
        </w:rPr>
        <w:t>uiszczenia zapłaty w ciągu 30 dni od daty otrzymania tegoż wezwania przez Zamawiającego. W czasie biegu terminu o którym mowa w zdaniu poprzedzającym, Wykonawca zobowiązuje się nie dochodzić roszczenia objętego wezwaniem na drodze postępowania sądowego.</w:t>
      </w:r>
    </w:p>
    <w:p w14:paraId="73001D90" w14:textId="77777777" w:rsidR="007925B8" w:rsidRPr="003E0A3B" w:rsidRDefault="007925B8" w:rsidP="007925B8">
      <w:pPr>
        <w:pStyle w:val="Akapitzlist2"/>
        <w:overflowPunct w:val="0"/>
        <w:jc w:val="both"/>
        <w:textAlignment w:val="auto"/>
        <w:rPr>
          <w:color w:val="auto"/>
          <w:sz w:val="20"/>
          <w:szCs w:val="20"/>
        </w:rPr>
      </w:pPr>
    </w:p>
    <w:p w14:paraId="667B193E" w14:textId="77777777" w:rsidR="007925B8" w:rsidRPr="003E0A3B" w:rsidRDefault="007925B8" w:rsidP="007925B8">
      <w:pPr>
        <w:jc w:val="center"/>
        <w:rPr>
          <w:color w:val="auto"/>
          <w:sz w:val="20"/>
          <w:szCs w:val="20"/>
        </w:rPr>
      </w:pPr>
      <w:r w:rsidRPr="003E0A3B">
        <w:rPr>
          <w:b/>
          <w:color w:val="auto"/>
          <w:sz w:val="20"/>
          <w:szCs w:val="20"/>
        </w:rPr>
        <w:t>§  8</w:t>
      </w:r>
    </w:p>
    <w:p w14:paraId="1B844A26" w14:textId="77777777" w:rsidR="007925B8" w:rsidRPr="003E0A3B" w:rsidRDefault="007925B8" w:rsidP="007925B8">
      <w:pPr>
        <w:pStyle w:val="Akapitzlist"/>
        <w:widowControl/>
        <w:numPr>
          <w:ilvl w:val="3"/>
          <w:numId w:val="16"/>
        </w:numPr>
        <w:suppressAutoHyphens w:val="0"/>
        <w:overflowPunct/>
        <w:ind w:left="425" w:hanging="425"/>
        <w:contextualSpacing/>
        <w:jc w:val="both"/>
        <w:textAlignment w:val="auto"/>
        <w:rPr>
          <w:rFonts w:cs="Times New Roman"/>
          <w:color w:val="auto"/>
          <w:kern w:val="0"/>
          <w:sz w:val="20"/>
          <w:szCs w:val="20"/>
        </w:rPr>
      </w:pPr>
      <w:bookmarkStart w:id="0" w:name="_Hlk60059581"/>
      <w:r w:rsidRPr="003E0A3B">
        <w:rPr>
          <w:rFonts w:cs="Times New Roman"/>
          <w:color w:val="auto"/>
          <w:kern w:val="0"/>
          <w:sz w:val="20"/>
          <w:szCs w:val="20"/>
        </w:rPr>
        <w:t>Zamawiający przewiduje możliwość zastosowania prawa opcji w przypadku niewyczerpania wartości umowy, o której mowa w § 6 ust. 1, w „okresie podstawowym” określonym w § 11 umowy.</w:t>
      </w:r>
    </w:p>
    <w:p w14:paraId="3D1D597D" w14:textId="77777777" w:rsidR="007925B8" w:rsidRPr="003E0A3B" w:rsidRDefault="007925B8" w:rsidP="007925B8">
      <w:pPr>
        <w:pStyle w:val="Akapitzlist"/>
        <w:widowControl/>
        <w:numPr>
          <w:ilvl w:val="3"/>
          <w:numId w:val="16"/>
        </w:numPr>
        <w:suppressAutoHyphens w:val="0"/>
        <w:overflowPunct/>
        <w:ind w:left="425" w:hanging="425"/>
        <w:contextualSpacing/>
        <w:jc w:val="both"/>
        <w:textAlignment w:val="auto"/>
        <w:rPr>
          <w:rFonts w:cs="Times New Roman"/>
          <w:color w:val="auto"/>
          <w:kern w:val="0"/>
          <w:sz w:val="20"/>
          <w:szCs w:val="20"/>
        </w:rPr>
      </w:pPr>
      <w:r w:rsidRPr="003E0A3B">
        <w:rPr>
          <w:rFonts w:cs="Times New Roman"/>
          <w:color w:val="auto"/>
          <w:kern w:val="0"/>
          <w:sz w:val="20"/>
          <w:szCs w:val="20"/>
        </w:rPr>
        <w:t>Decyzję co do możliwości skorzystania z prawa opcji Zamawiający uzależnia od swoich bieżących potrzeb oraz wykorzystania wartości umowy określonej w § 6 ust. 1 umowy.</w:t>
      </w:r>
    </w:p>
    <w:p w14:paraId="29FEE767" w14:textId="77777777" w:rsidR="007925B8" w:rsidRPr="003E0A3B" w:rsidRDefault="007925B8" w:rsidP="007925B8">
      <w:pPr>
        <w:pStyle w:val="Akapitzlist"/>
        <w:widowControl/>
        <w:numPr>
          <w:ilvl w:val="3"/>
          <w:numId w:val="16"/>
        </w:numPr>
        <w:suppressAutoHyphens w:val="0"/>
        <w:overflowPunct/>
        <w:ind w:left="425" w:hanging="425"/>
        <w:contextualSpacing/>
        <w:jc w:val="both"/>
        <w:textAlignment w:val="auto"/>
        <w:rPr>
          <w:rFonts w:cs="Times New Roman"/>
          <w:color w:val="auto"/>
          <w:kern w:val="0"/>
          <w:sz w:val="20"/>
          <w:szCs w:val="20"/>
        </w:rPr>
      </w:pPr>
      <w:r w:rsidRPr="003E0A3B">
        <w:rPr>
          <w:rFonts w:cs="Times New Roman"/>
          <w:color w:val="auto"/>
          <w:kern w:val="0"/>
          <w:sz w:val="20"/>
          <w:szCs w:val="20"/>
        </w:rPr>
        <w:t>Zastosowanie przez Zamawiającego prawa opcji będzie polegać na powtórzeniu tych samych dostaw jak te, które są świadczone przez Wykonawcę, z którym została zawarta niniejsza umowa w sprawie zamówienia publicznego.</w:t>
      </w:r>
    </w:p>
    <w:p w14:paraId="33002FD6" w14:textId="77777777" w:rsidR="007925B8" w:rsidRPr="003E0A3B" w:rsidRDefault="007925B8" w:rsidP="007925B8">
      <w:pPr>
        <w:pStyle w:val="Akapitzlist"/>
        <w:widowControl/>
        <w:numPr>
          <w:ilvl w:val="3"/>
          <w:numId w:val="16"/>
        </w:numPr>
        <w:suppressAutoHyphens w:val="0"/>
        <w:overflowPunct/>
        <w:ind w:left="425" w:hanging="425"/>
        <w:contextualSpacing/>
        <w:jc w:val="both"/>
        <w:textAlignment w:val="auto"/>
        <w:rPr>
          <w:rFonts w:cs="Times New Roman"/>
          <w:color w:val="auto"/>
          <w:kern w:val="0"/>
          <w:sz w:val="20"/>
          <w:szCs w:val="20"/>
        </w:rPr>
      </w:pPr>
      <w:r w:rsidRPr="003E0A3B">
        <w:rPr>
          <w:rFonts w:cs="Times New Roman"/>
          <w:color w:val="auto"/>
          <w:kern w:val="0"/>
          <w:sz w:val="20"/>
          <w:szCs w:val="20"/>
        </w:rPr>
        <w:t xml:space="preserve">Wszystkie wymagania zawarte w umowie i SWZ dotyczą także realizacji zamówienia w ramach prawa opcji. W przypadku zastosowania prawa opcji żadna cena wskazana w Formularzu Cenowym Wykonawcy, nie ulegnie zmianie za wyjątkiem przypadków i na zasadach opisanych w umowie. </w:t>
      </w:r>
    </w:p>
    <w:p w14:paraId="29380148" w14:textId="77777777" w:rsidR="007925B8" w:rsidRPr="003E0A3B" w:rsidRDefault="007925B8" w:rsidP="007925B8">
      <w:pPr>
        <w:pStyle w:val="Akapitzlist"/>
        <w:widowControl/>
        <w:numPr>
          <w:ilvl w:val="3"/>
          <w:numId w:val="16"/>
        </w:numPr>
        <w:suppressAutoHyphens w:val="0"/>
        <w:overflowPunct/>
        <w:ind w:left="425" w:hanging="425"/>
        <w:contextualSpacing/>
        <w:jc w:val="both"/>
        <w:textAlignment w:val="auto"/>
        <w:rPr>
          <w:rFonts w:cs="Times New Roman"/>
          <w:color w:val="auto"/>
          <w:kern w:val="0"/>
          <w:sz w:val="20"/>
          <w:szCs w:val="20"/>
        </w:rPr>
      </w:pPr>
      <w:r w:rsidRPr="003E0A3B">
        <w:rPr>
          <w:rFonts w:cs="Times New Roman"/>
          <w:color w:val="auto"/>
          <w:kern w:val="0"/>
          <w:sz w:val="20"/>
          <w:szCs w:val="20"/>
        </w:rPr>
        <w:t>Przy zastosowaniu prawa opcji Wykonawca będzie świadczył dostawy w okresie nie dłuższym niż 6 miesięcy, następujących po dniu, wskazanym w umowie jako dzień zakończenia świadczenia dostawy w „okresie podstawowym”.</w:t>
      </w:r>
    </w:p>
    <w:p w14:paraId="6495E725" w14:textId="77777777" w:rsidR="007925B8" w:rsidRPr="003E0A3B" w:rsidRDefault="007925B8" w:rsidP="007925B8">
      <w:pPr>
        <w:pStyle w:val="Akapitzlist"/>
        <w:widowControl/>
        <w:numPr>
          <w:ilvl w:val="3"/>
          <w:numId w:val="16"/>
        </w:numPr>
        <w:suppressAutoHyphens w:val="0"/>
        <w:overflowPunct/>
        <w:ind w:left="425" w:hanging="425"/>
        <w:contextualSpacing/>
        <w:jc w:val="both"/>
        <w:textAlignment w:val="auto"/>
        <w:rPr>
          <w:rFonts w:cs="Times New Roman"/>
          <w:color w:val="auto"/>
          <w:kern w:val="0"/>
          <w:sz w:val="20"/>
          <w:szCs w:val="20"/>
        </w:rPr>
      </w:pPr>
      <w:r w:rsidRPr="003E0A3B">
        <w:rPr>
          <w:rFonts w:cs="Times New Roman"/>
          <w:color w:val="auto"/>
          <w:kern w:val="0"/>
          <w:sz w:val="20"/>
          <w:szCs w:val="20"/>
        </w:rPr>
        <w:t xml:space="preserve">Zamawiający może wykonać prawo opcji wielokrotnie i w dowolnym dniu przed upływem „okresu podstawowego” </w:t>
      </w:r>
      <w:bookmarkStart w:id="1" w:name="_Hlk67123187"/>
      <w:r w:rsidRPr="003E0A3B">
        <w:rPr>
          <w:rFonts w:cs="Times New Roman"/>
          <w:color w:val="auto"/>
          <w:kern w:val="0"/>
          <w:sz w:val="20"/>
          <w:szCs w:val="20"/>
        </w:rPr>
        <w:t>lub w okresie obowiązywania umowy wskutek skorzystania z opcji</w:t>
      </w:r>
      <w:bookmarkEnd w:id="1"/>
      <w:r w:rsidRPr="003E0A3B">
        <w:rPr>
          <w:rFonts w:cs="Times New Roman"/>
          <w:color w:val="auto"/>
          <w:kern w:val="0"/>
          <w:sz w:val="20"/>
          <w:szCs w:val="20"/>
        </w:rPr>
        <w:t>. Zamawiający złoży Wykonawcy oświadczenie o zastosowaniu prawa opcji. Niezłożenie oświadczenia we wskazanym w zdaniu poprzednim terminie będzie oznaczało, że Zamawiający rezygnuje z zastosowania prawa opcji.</w:t>
      </w:r>
    </w:p>
    <w:p w14:paraId="65D154ED" w14:textId="77777777" w:rsidR="007925B8" w:rsidRPr="003E0A3B" w:rsidRDefault="007925B8" w:rsidP="007925B8">
      <w:pPr>
        <w:pStyle w:val="Akapitzlist"/>
        <w:widowControl/>
        <w:numPr>
          <w:ilvl w:val="3"/>
          <w:numId w:val="16"/>
        </w:numPr>
        <w:suppressAutoHyphens w:val="0"/>
        <w:overflowPunct/>
        <w:ind w:left="425" w:hanging="425"/>
        <w:contextualSpacing/>
        <w:jc w:val="both"/>
        <w:textAlignment w:val="auto"/>
        <w:rPr>
          <w:rFonts w:cs="Times New Roman"/>
          <w:color w:val="auto"/>
          <w:kern w:val="0"/>
          <w:sz w:val="20"/>
          <w:szCs w:val="20"/>
        </w:rPr>
      </w:pPr>
      <w:r w:rsidRPr="003E0A3B">
        <w:rPr>
          <w:rFonts w:cs="Times New Roman"/>
          <w:color w:val="auto"/>
          <w:kern w:val="0"/>
          <w:sz w:val="20"/>
          <w:szCs w:val="20"/>
        </w:rPr>
        <w:t>W przypadku zastosowania przez Zamawiającego prawa opcji oświadczenie, o którym mowa w ust. 6 będzie stanowiło integralną część Umowy.</w:t>
      </w:r>
      <w:bookmarkEnd w:id="0"/>
    </w:p>
    <w:p w14:paraId="2AB3E3D0" w14:textId="77777777" w:rsidR="007925B8" w:rsidRPr="003E0A3B" w:rsidRDefault="007925B8" w:rsidP="007925B8">
      <w:pPr>
        <w:widowControl/>
        <w:suppressAutoHyphens w:val="0"/>
        <w:overflowPunct/>
        <w:contextualSpacing/>
        <w:jc w:val="both"/>
        <w:textAlignment w:val="auto"/>
        <w:rPr>
          <w:rFonts w:cs="Times New Roman"/>
          <w:color w:val="auto"/>
          <w:kern w:val="0"/>
          <w:sz w:val="20"/>
          <w:szCs w:val="20"/>
        </w:rPr>
      </w:pPr>
    </w:p>
    <w:p w14:paraId="523762A0" w14:textId="77777777" w:rsidR="007925B8" w:rsidRPr="003E0A3B" w:rsidRDefault="007925B8" w:rsidP="007925B8">
      <w:pPr>
        <w:jc w:val="center"/>
        <w:rPr>
          <w:color w:val="auto"/>
          <w:sz w:val="20"/>
          <w:szCs w:val="20"/>
        </w:rPr>
      </w:pPr>
      <w:r w:rsidRPr="003E0A3B">
        <w:rPr>
          <w:b/>
          <w:color w:val="auto"/>
          <w:sz w:val="20"/>
          <w:szCs w:val="20"/>
        </w:rPr>
        <w:t>§   9</w:t>
      </w:r>
    </w:p>
    <w:p w14:paraId="31CF7994" w14:textId="77777777" w:rsidR="007925B8" w:rsidRPr="003E0A3B" w:rsidRDefault="007925B8" w:rsidP="007925B8">
      <w:pPr>
        <w:pStyle w:val="Akapitzlist2"/>
        <w:numPr>
          <w:ilvl w:val="0"/>
          <w:numId w:val="7"/>
        </w:numPr>
        <w:jc w:val="both"/>
        <w:textAlignment w:val="auto"/>
        <w:rPr>
          <w:color w:val="auto"/>
          <w:sz w:val="20"/>
          <w:szCs w:val="20"/>
        </w:rPr>
      </w:pPr>
      <w:r w:rsidRPr="003E0A3B">
        <w:rPr>
          <w:color w:val="auto"/>
          <w:sz w:val="20"/>
          <w:szCs w:val="20"/>
        </w:rPr>
        <w:t>Zamawiający dopuszcza zmianę postanowień zawartej umowy w stosunku do treści oferty na podstawie, której dokonano wyboru Wykonawcy, w zakresie:</w:t>
      </w:r>
    </w:p>
    <w:p w14:paraId="7F77FA5A" w14:textId="77777777" w:rsidR="007925B8" w:rsidRPr="003E0A3B" w:rsidRDefault="007925B8" w:rsidP="007925B8">
      <w:pPr>
        <w:pStyle w:val="Akapitzlist2"/>
        <w:numPr>
          <w:ilvl w:val="0"/>
          <w:numId w:val="9"/>
        </w:numPr>
        <w:jc w:val="both"/>
        <w:textAlignment w:val="auto"/>
        <w:rPr>
          <w:color w:val="auto"/>
          <w:sz w:val="20"/>
          <w:szCs w:val="20"/>
        </w:rPr>
      </w:pPr>
      <w:r w:rsidRPr="003E0A3B">
        <w:rPr>
          <w:color w:val="auto"/>
          <w:sz w:val="20"/>
          <w:szCs w:val="20"/>
        </w:rPr>
        <w:t>zmiany asortymentu, w tym zmiany numeru katalogowego, modelu, typu produktu, na asortyment inny, lub poprzez dodanie nowego, o parametrach i funkcjonalności nie gorszych, niż wykazany w ofercie, z zastrzeżeniem, że cena tego asortymentu nie ulegnie podwyższeniu,</w:t>
      </w:r>
    </w:p>
    <w:p w14:paraId="38CC5BDC" w14:textId="77777777" w:rsidR="007925B8" w:rsidRPr="003E0A3B" w:rsidRDefault="007925B8" w:rsidP="007925B8">
      <w:pPr>
        <w:pStyle w:val="Akapitzlist2"/>
        <w:numPr>
          <w:ilvl w:val="0"/>
          <w:numId w:val="9"/>
        </w:numPr>
        <w:jc w:val="both"/>
        <w:textAlignment w:val="auto"/>
        <w:rPr>
          <w:color w:val="auto"/>
          <w:sz w:val="20"/>
          <w:szCs w:val="20"/>
        </w:rPr>
      </w:pPr>
      <w:r w:rsidRPr="003E0A3B">
        <w:rPr>
          <w:color w:val="auto"/>
          <w:sz w:val="20"/>
          <w:szCs w:val="20"/>
        </w:rPr>
        <w:t xml:space="preserve">zaoferowania w wyniku postępu technologicznego produktu o lepszych parametrach w cenie oferowanej </w:t>
      </w:r>
      <w:r w:rsidRPr="003E0A3B">
        <w:rPr>
          <w:color w:val="auto"/>
          <w:sz w:val="20"/>
          <w:szCs w:val="20"/>
        </w:rPr>
        <w:lastRenderedPageBreak/>
        <w:t>w postępowaniu przetargowym albo niższej, wraz ze zmianą nazwy produktu i numeru katalogowego;</w:t>
      </w:r>
    </w:p>
    <w:p w14:paraId="12ECE8DB" w14:textId="77777777" w:rsidR="007925B8" w:rsidRPr="003E0A3B" w:rsidRDefault="007925B8" w:rsidP="007925B8">
      <w:pPr>
        <w:pStyle w:val="Akapitzlist2"/>
        <w:numPr>
          <w:ilvl w:val="0"/>
          <w:numId w:val="9"/>
        </w:numPr>
        <w:jc w:val="both"/>
        <w:textAlignment w:val="auto"/>
        <w:rPr>
          <w:color w:val="auto"/>
          <w:sz w:val="20"/>
          <w:szCs w:val="20"/>
        </w:rPr>
      </w:pPr>
      <w:r w:rsidRPr="003E0A3B">
        <w:rPr>
          <w:color w:val="auto"/>
          <w:sz w:val="20"/>
          <w:szCs w:val="20"/>
        </w:rPr>
        <w:t>zmiana producenta lub zaprzestanie produkcji przez dotychczasowego producenta z przyczyn niezależnych od Wykonawcy z zastrzeżeniem, że Wykonawca  zaoferuje produkt równoważny o takich samych lub lepszych parametrach w cenie oferowanej w postępowaniu przetargowym albo niższej, wraz ze zmianą nazwy produktu i numeru katalogowego;</w:t>
      </w:r>
    </w:p>
    <w:p w14:paraId="25ADDC8C" w14:textId="77777777" w:rsidR="007925B8" w:rsidRPr="003E0A3B" w:rsidRDefault="007925B8" w:rsidP="007925B8">
      <w:pPr>
        <w:pStyle w:val="Akapitzlist2"/>
        <w:numPr>
          <w:ilvl w:val="0"/>
          <w:numId w:val="9"/>
        </w:numPr>
        <w:jc w:val="both"/>
        <w:textAlignment w:val="auto"/>
        <w:rPr>
          <w:color w:val="auto"/>
          <w:sz w:val="20"/>
          <w:szCs w:val="20"/>
        </w:rPr>
      </w:pPr>
      <w:r w:rsidRPr="003E0A3B">
        <w:rPr>
          <w:color w:val="auto"/>
          <w:sz w:val="20"/>
          <w:szCs w:val="20"/>
        </w:rPr>
        <w:t>zmiana przepisów obowiązujących, mających wpływ na realizację niniejszej umowy;</w:t>
      </w:r>
    </w:p>
    <w:p w14:paraId="19F2A92C" w14:textId="77777777" w:rsidR="007925B8" w:rsidRDefault="007925B8" w:rsidP="007925B8">
      <w:pPr>
        <w:pStyle w:val="Akapitzlist2"/>
        <w:numPr>
          <w:ilvl w:val="0"/>
          <w:numId w:val="9"/>
        </w:numPr>
        <w:jc w:val="both"/>
        <w:textAlignment w:val="auto"/>
        <w:rPr>
          <w:color w:val="auto"/>
          <w:sz w:val="20"/>
          <w:szCs w:val="20"/>
        </w:rPr>
      </w:pPr>
      <w:r w:rsidRPr="003E0A3B">
        <w:rPr>
          <w:color w:val="auto"/>
          <w:sz w:val="20"/>
          <w:szCs w:val="20"/>
        </w:rPr>
        <w:t>w przypadku zmiany ceny w wyniku zmiany przepisów prawa podatkowego dotyczącej stawek VAT w okresie obowiązywania umowy, przy czym zmiana dotyczyć może wartości brutto, wartość netto pozostaje bez zmian;</w:t>
      </w:r>
    </w:p>
    <w:p w14:paraId="0D50CD50" w14:textId="77777777" w:rsidR="007925B8" w:rsidRPr="00B72E5F" w:rsidRDefault="007925B8" w:rsidP="007925B8">
      <w:pPr>
        <w:pStyle w:val="Akapitzlist2"/>
        <w:numPr>
          <w:ilvl w:val="0"/>
          <w:numId w:val="7"/>
        </w:numPr>
        <w:jc w:val="both"/>
        <w:textAlignment w:val="auto"/>
        <w:rPr>
          <w:bCs/>
          <w:iCs/>
          <w:color w:val="auto"/>
        </w:rPr>
      </w:pPr>
      <w:r w:rsidRPr="003E0A3B">
        <w:rPr>
          <w:color w:val="auto"/>
          <w:sz w:val="20"/>
          <w:szCs w:val="20"/>
        </w:rPr>
        <w:t>Zmiany wymienione w ust. 1 mogą być dokonane na wniosek Wykonawcy, z uzasadnieniem konieczności zmiany, za zgodą Zamawiającego, w terminie do 14 dni od przesłania zawiadomienia, w formie pisemnego aneksu do umowy.</w:t>
      </w:r>
    </w:p>
    <w:p w14:paraId="6FE11EBF" w14:textId="77777777" w:rsidR="007925B8" w:rsidRDefault="007925B8" w:rsidP="007925B8">
      <w:pPr>
        <w:pStyle w:val="Akapitzlist"/>
        <w:numPr>
          <w:ilvl w:val="0"/>
          <w:numId w:val="7"/>
        </w:numPr>
        <w:jc w:val="both"/>
        <w:rPr>
          <w:color w:val="auto"/>
          <w:sz w:val="20"/>
          <w:szCs w:val="20"/>
        </w:rPr>
      </w:pPr>
      <w:r w:rsidRPr="003E0A3B">
        <w:rPr>
          <w:color w:val="auto"/>
          <w:sz w:val="20"/>
          <w:szCs w:val="20"/>
        </w:rPr>
        <w:t xml:space="preserve">Waloryzacja wynagrodzenia umownego w przypadku zmiany kosztów związanych z realizacją zamówienia, zgodnie z art. 439 ust. 1-4 ustawy </w:t>
      </w:r>
      <w:proofErr w:type="spellStart"/>
      <w:r w:rsidRPr="003E0A3B">
        <w:rPr>
          <w:color w:val="auto"/>
          <w:sz w:val="20"/>
          <w:szCs w:val="20"/>
        </w:rPr>
        <w:t>Pzp</w:t>
      </w:r>
      <w:proofErr w:type="spellEnd"/>
      <w:r w:rsidRPr="003E0A3B">
        <w:rPr>
          <w:color w:val="auto"/>
          <w:sz w:val="20"/>
          <w:szCs w:val="20"/>
        </w:rPr>
        <w:t>, jest możliwa według następujących zasad:</w:t>
      </w:r>
    </w:p>
    <w:p w14:paraId="2A65776E" w14:textId="662276FE" w:rsidR="007925B8" w:rsidRPr="00457994" w:rsidRDefault="007925B8" w:rsidP="007925B8">
      <w:pPr>
        <w:pStyle w:val="Akapitzlist"/>
        <w:numPr>
          <w:ilvl w:val="1"/>
          <w:numId w:val="33"/>
        </w:numPr>
        <w:ind w:left="720"/>
        <w:jc w:val="both"/>
        <w:rPr>
          <w:rFonts w:cs="Times New Roman"/>
          <w:sz w:val="20"/>
          <w:szCs w:val="20"/>
        </w:rPr>
      </w:pPr>
      <w:r w:rsidRPr="00457994">
        <w:rPr>
          <w:rFonts w:cs="Times New Roman"/>
          <w:sz w:val="20"/>
          <w:szCs w:val="20"/>
        </w:rPr>
        <w:t xml:space="preserve">Po upływie okresu 6 miesięcy (termin początkowy) </w:t>
      </w:r>
      <w:r>
        <w:rPr>
          <w:rFonts w:cs="Times New Roman"/>
          <w:sz w:val="20"/>
          <w:szCs w:val="20"/>
        </w:rPr>
        <w:t>Z</w:t>
      </w:r>
      <w:r w:rsidRPr="00457994">
        <w:rPr>
          <w:rFonts w:cs="Times New Roman"/>
          <w:sz w:val="20"/>
          <w:szCs w:val="20"/>
        </w:rPr>
        <w:t xml:space="preserve">amawiający dopuszcza zmianę wysokości wynagrodzenia (waloryzacja) w sytuacji, gdy ceny jednostkowe określone w </w:t>
      </w:r>
      <w:r w:rsidR="00EF4B13">
        <w:rPr>
          <w:rFonts w:cs="Times New Roman"/>
          <w:sz w:val="20"/>
          <w:szCs w:val="20"/>
        </w:rPr>
        <w:t>Z</w:t>
      </w:r>
      <w:r w:rsidRPr="00457994">
        <w:rPr>
          <w:rFonts w:cs="Times New Roman"/>
          <w:sz w:val="20"/>
          <w:szCs w:val="20"/>
        </w:rPr>
        <w:t xml:space="preserve">ałączniku do Umowy wzrosną o co najmniej 20% w porównaniu do cen zakupu asortymentu, o których mowa, względem ceny lub kosztu przyjętych w celu ustalenia wynagrodzenia </w:t>
      </w:r>
      <w:r>
        <w:rPr>
          <w:rFonts w:cs="Times New Roman"/>
          <w:sz w:val="20"/>
          <w:szCs w:val="20"/>
        </w:rPr>
        <w:t>W</w:t>
      </w:r>
      <w:r w:rsidRPr="00457994">
        <w:rPr>
          <w:rFonts w:cs="Times New Roman"/>
          <w:sz w:val="20"/>
          <w:szCs w:val="20"/>
        </w:rPr>
        <w:t xml:space="preserve">ykonawcy zawartego w </w:t>
      </w:r>
      <w:r w:rsidR="00EF4B13">
        <w:rPr>
          <w:rFonts w:cs="Times New Roman"/>
          <w:sz w:val="20"/>
          <w:szCs w:val="20"/>
        </w:rPr>
        <w:t>F</w:t>
      </w:r>
      <w:r w:rsidRPr="00457994">
        <w:rPr>
          <w:rFonts w:cs="Times New Roman"/>
          <w:sz w:val="20"/>
          <w:szCs w:val="20"/>
        </w:rPr>
        <w:t xml:space="preserve">ormularzu asortymentowo-cenowym stanowiącym </w:t>
      </w:r>
      <w:r w:rsidR="00EF4B13">
        <w:rPr>
          <w:rFonts w:cs="Times New Roman"/>
          <w:sz w:val="20"/>
          <w:szCs w:val="20"/>
        </w:rPr>
        <w:t>Z</w:t>
      </w:r>
      <w:r w:rsidRPr="00457994">
        <w:rPr>
          <w:rFonts w:cs="Times New Roman"/>
          <w:sz w:val="20"/>
          <w:szCs w:val="20"/>
        </w:rPr>
        <w:t>ałącznik nr 1 do umowy,</w:t>
      </w:r>
    </w:p>
    <w:p w14:paraId="11A37C1F" w14:textId="77777777" w:rsidR="007925B8" w:rsidRDefault="007925B8" w:rsidP="007925B8">
      <w:pPr>
        <w:pStyle w:val="Akapitzlist"/>
        <w:numPr>
          <w:ilvl w:val="1"/>
          <w:numId w:val="33"/>
        </w:numPr>
        <w:ind w:left="699"/>
        <w:jc w:val="both"/>
        <w:rPr>
          <w:rFonts w:cs="Times New Roman"/>
          <w:sz w:val="20"/>
          <w:szCs w:val="20"/>
        </w:rPr>
      </w:pPr>
      <w:r w:rsidRPr="003E0A3B">
        <w:rPr>
          <w:rFonts w:cs="Times New Roman"/>
          <w:sz w:val="20"/>
          <w:szCs w:val="20"/>
        </w:rPr>
        <w:t>Wykonawca wnioskujący o dokonanie zmiany wysokości wynagrodzenia przedstawia pr</w:t>
      </w:r>
      <w:r>
        <w:rPr>
          <w:rFonts w:cs="Times New Roman"/>
          <w:sz w:val="20"/>
          <w:szCs w:val="20"/>
        </w:rPr>
        <w:t>ojekt aneksu do </w:t>
      </w:r>
      <w:r w:rsidRPr="003E0A3B">
        <w:rPr>
          <w:rFonts w:cs="Times New Roman"/>
          <w:sz w:val="20"/>
          <w:szCs w:val="20"/>
        </w:rPr>
        <w:t xml:space="preserve">umowy z  wykazem rodzaju wszystkich cen brutto zł asortymentu objętego niniejsza umową, uprawniających do żądania zmiany wynagrodzenia wraz z dowodami będącymi podstawą do akceptacji aneksu, tj. </w:t>
      </w:r>
      <w:r w:rsidRPr="003815F4">
        <w:rPr>
          <w:rFonts w:cs="Times New Roman"/>
          <w:sz w:val="20"/>
          <w:szCs w:val="20"/>
        </w:rPr>
        <w:t xml:space="preserve">kserokopiami faktur zakupu asortymentu przyjętego w celu ustalenia wynagrodzenia </w:t>
      </w:r>
      <w:r>
        <w:rPr>
          <w:rFonts w:cs="Times New Roman"/>
          <w:sz w:val="20"/>
          <w:szCs w:val="20"/>
        </w:rPr>
        <w:t>W</w:t>
      </w:r>
      <w:r w:rsidRPr="003815F4">
        <w:rPr>
          <w:rFonts w:cs="Times New Roman"/>
          <w:sz w:val="20"/>
          <w:szCs w:val="20"/>
        </w:rPr>
        <w:t xml:space="preserve">ykonawcy zawartego w ofercie oraz z zakupami tego asortymentu w </w:t>
      </w:r>
      <w:r>
        <w:rPr>
          <w:rFonts w:cs="Times New Roman"/>
          <w:sz w:val="20"/>
          <w:szCs w:val="20"/>
        </w:rPr>
        <w:t>6 miesiącu realizacji umowy. We </w:t>
      </w:r>
      <w:r w:rsidRPr="003815F4">
        <w:rPr>
          <w:rFonts w:cs="Times New Roman"/>
          <w:sz w:val="20"/>
          <w:szCs w:val="20"/>
        </w:rPr>
        <w:t xml:space="preserve">wniosku o zmianę umowy </w:t>
      </w:r>
      <w:r>
        <w:rPr>
          <w:rFonts w:cs="Times New Roman"/>
          <w:sz w:val="20"/>
          <w:szCs w:val="20"/>
        </w:rPr>
        <w:t>W</w:t>
      </w:r>
      <w:r w:rsidRPr="003815F4">
        <w:rPr>
          <w:rFonts w:cs="Times New Roman"/>
          <w:sz w:val="20"/>
          <w:szCs w:val="20"/>
        </w:rPr>
        <w:t>ykonawca przedstawia także wyszczególnienie ilości asortymentu każdej wykazanej pozycji potrzebnej do końca realizacji umowy;</w:t>
      </w:r>
    </w:p>
    <w:p w14:paraId="47DD7DD7" w14:textId="550F5A6B" w:rsidR="007925B8" w:rsidRPr="00457994" w:rsidRDefault="007925B8" w:rsidP="007925B8">
      <w:pPr>
        <w:pStyle w:val="Akapitzlist"/>
        <w:numPr>
          <w:ilvl w:val="1"/>
          <w:numId w:val="33"/>
        </w:numPr>
        <w:overflowPunct/>
        <w:ind w:left="699"/>
        <w:contextualSpacing/>
        <w:jc w:val="both"/>
        <w:rPr>
          <w:rFonts w:cs="Times New Roman"/>
          <w:sz w:val="20"/>
          <w:szCs w:val="20"/>
        </w:rPr>
      </w:pPr>
      <w:r w:rsidRPr="00457994">
        <w:rPr>
          <w:rFonts w:cs="Times New Roman"/>
          <w:sz w:val="20"/>
          <w:szCs w:val="20"/>
        </w:rPr>
        <w:t xml:space="preserve">Jeżeli wartość asortymentu wskazanego w </w:t>
      </w:r>
      <w:r w:rsidR="00EF4B13">
        <w:rPr>
          <w:rFonts w:cs="Times New Roman"/>
          <w:sz w:val="20"/>
          <w:szCs w:val="20"/>
        </w:rPr>
        <w:t>Z</w:t>
      </w:r>
      <w:r w:rsidRPr="00457994">
        <w:rPr>
          <w:rFonts w:cs="Times New Roman"/>
          <w:sz w:val="20"/>
          <w:szCs w:val="20"/>
        </w:rPr>
        <w:t xml:space="preserve">ałączniku nr 1 do umowy wzrośnie o co najmniej 20%, </w:t>
      </w:r>
      <w:r>
        <w:rPr>
          <w:rFonts w:cs="Times New Roman"/>
          <w:sz w:val="20"/>
          <w:szCs w:val="20"/>
        </w:rPr>
        <w:t>w </w:t>
      </w:r>
      <w:r w:rsidRPr="00457994">
        <w:rPr>
          <w:rFonts w:cs="Times New Roman"/>
          <w:sz w:val="20"/>
          <w:szCs w:val="20"/>
        </w:rPr>
        <w:t xml:space="preserve">porównaniu do cen przyjętych w celu ustalenia wynagrodzenia Wykonawcy zawartego w ofercie, Zamawiający może wyrazić zgodę na podwyższenie wynagrodzenia o różnicę cen asortymentu wyszczególnionego w Wykazie do aneksu, pomiędzy udowodnionymi wartościami ceny przyjętej w celu ustalenia wynagrodzenia </w:t>
      </w:r>
      <w:r>
        <w:rPr>
          <w:rFonts w:cs="Times New Roman"/>
          <w:sz w:val="20"/>
          <w:szCs w:val="20"/>
        </w:rPr>
        <w:t>W</w:t>
      </w:r>
      <w:r w:rsidRPr="00457994">
        <w:rPr>
          <w:rFonts w:cs="Times New Roman"/>
          <w:sz w:val="20"/>
          <w:szCs w:val="20"/>
        </w:rPr>
        <w:t xml:space="preserve">ykonawcy zawartego w ofercie a wartościami tych cen po upływie 6 miesięcy, </w:t>
      </w:r>
      <w:r w:rsidRPr="00D9580A">
        <w:rPr>
          <w:rFonts w:cs="Times New Roman"/>
          <w:color w:val="auto"/>
          <w:sz w:val="20"/>
          <w:szCs w:val="20"/>
        </w:rPr>
        <w:t xml:space="preserve">a w dalszej kolejności co 6 miesięcy. Podwyższenie </w:t>
      </w:r>
      <w:r w:rsidRPr="00457994">
        <w:rPr>
          <w:rFonts w:cs="Times New Roman"/>
          <w:sz w:val="20"/>
          <w:szCs w:val="20"/>
        </w:rPr>
        <w:t>wynagrodzeni</w:t>
      </w:r>
      <w:r w:rsidR="00EF4B13">
        <w:rPr>
          <w:rFonts w:cs="Times New Roman"/>
          <w:sz w:val="20"/>
          <w:szCs w:val="20"/>
        </w:rPr>
        <w:t>a</w:t>
      </w:r>
      <w:r w:rsidRPr="00457994">
        <w:rPr>
          <w:rFonts w:cs="Times New Roman"/>
          <w:sz w:val="20"/>
          <w:szCs w:val="20"/>
        </w:rPr>
        <w:t xml:space="preserve"> może</w:t>
      </w:r>
      <w:r w:rsidR="00A514E5">
        <w:rPr>
          <w:rFonts w:cs="Times New Roman"/>
          <w:sz w:val="20"/>
          <w:szCs w:val="20"/>
        </w:rPr>
        <w:t xml:space="preserve"> nastąpić o wartość różnicy cen </w:t>
      </w:r>
      <w:r w:rsidRPr="00457994">
        <w:rPr>
          <w:rFonts w:cs="Times New Roman"/>
          <w:sz w:val="20"/>
          <w:szCs w:val="20"/>
        </w:rPr>
        <w:t xml:space="preserve">asortymentu przyjętego w celu ustalenia wynagrodzenia Wykonawcy zawartego </w:t>
      </w:r>
      <w:r w:rsidRPr="00457994">
        <w:rPr>
          <w:rFonts w:cs="Times New Roman"/>
          <w:color w:val="auto"/>
          <w:sz w:val="20"/>
          <w:szCs w:val="20"/>
        </w:rPr>
        <w:t xml:space="preserve">w ofercie a cenami występującymi po </w:t>
      </w:r>
      <w:r w:rsidRPr="00457994">
        <w:rPr>
          <w:rFonts w:cs="Times New Roman"/>
          <w:sz w:val="20"/>
          <w:szCs w:val="20"/>
        </w:rPr>
        <w:t>6</w:t>
      </w:r>
      <w:r w:rsidRPr="00457994">
        <w:rPr>
          <w:rFonts w:cs="Times New Roman"/>
          <w:color w:val="auto"/>
          <w:sz w:val="20"/>
          <w:szCs w:val="20"/>
        </w:rPr>
        <w:t xml:space="preserve"> miesiącach realizacji umowy, pomnożoną o potrzebne ilości materiałów i kosztów do końca</w:t>
      </w:r>
      <w:r w:rsidRPr="003E0A3B">
        <w:rPr>
          <w:rFonts w:cs="Times New Roman"/>
          <w:color w:val="auto"/>
          <w:sz w:val="20"/>
          <w:szCs w:val="20"/>
        </w:rPr>
        <w:t xml:space="preserve"> realizacji umowy. Zestawienie cen stanowiące podstawę wyliczenia wynagrodzenia będzie stanowiło załącznik do aneksu do umowy. </w:t>
      </w:r>
    </w:p>
    <w:p w14:paraId="17316D03" w14:textId="0F6DB385" w:rsidR="007925B8" w:rsidRPr="00457994" w:rsidRDefault="007925B8" w:rsidP="007925B8">
      <w:pPr>
        <w:pStyle w:val="Akapitzlist"/>
        <w:numPr>
          <w:ilvl w:val="1"/>
          <w:numId w:val="33"/>
        </w:numPr>
        <w:overflowPunct/>
        <w:ind w:left="699"/>
        <w:contextualSpacing/>
        <w:jc w:val="both"/>
        <w:rPr>
          <w:rFonts w:cs="Times New Roman"/>
          <w:sz w:val="20"/>
          <w:szCs w:val="20"/>
        </w:rPr>
      </w:pPr>
      <w:r w:rsidRPr="00457994">
        <w:rPr>
          <w:rFonts w:cs="Times New Roman"/>
          <w:sz w:val="20"/>
          <w:szCs w:val="20"/>
        </w:rPr>
        <w:t xml:space="preserve">Przez zmianę ceny asortymentu rozumie się wzrost </w:t>
      </w:r>
      <w:r w:rsidRPr="00752D78">
        <w:rPr>
          <w:rFonts w:cs="Times New Roman"/>
          <w:sz w:val="20"/>
          <w:szCs w:val="20"/>
        </w:rPr>
        <w:t>odpowiednio cen, jak i ich obniżenie, względem</w:t>
      </w:r>
      <w:r w:rsidR="00A514E5">
        <w:rPr>
          <w:rFonts w:cs="Times New Roman"/>
          <w:sz w:val="20"/>
          <w:szCs w:val="20"/>
        </w:rPr>
        <w:t xml:space="preserve"> cen </w:t>
      </w:r>
      <w:r w:rsidRPr="00457994">
        <w:rPr>
          <w:rFonts w:cs="Times New Roman"/>
          <w:sz w:val="20"/>
          <w:szCs w:val="20"/>
        </w:rPr>
        <w:t xml:space="preserve">przyjętych w celu ustalenia wynagrodzenia </w:t>
      </w:r>
      <w:r>
        <w:rPr>
          <w:rFonts w:cs="Times New Roman"/>
          <w:sz w:val="20"/>
          <w:szCs w:val="20"/>
        </w:rPr>
        <w:t>W</w:t>
      </w:r>
      <w:r w:rsidRPr="00457994">
        <w:rPr>
          <w:rFonts w:cs="Times New Roman"/>
          <w:sz w:val="20"/>
          <w:szCs w:val="20"/>
        </w:rPr>
        <w:t xml:space="preserve">ykonawcy zawartego w ofercie. W przypadku obniżenia cen asortymentu </w:t>
      </w:r>
      <w:r>
        <w:rPr>
          <w:rFonts w:cs="Times New Roman"/>
          <w:sz w:val="20"/>
          <w:szCs w:val="20"/>
        </w:rPr>
        <w:t>W</w:t>
      </w:r>
      <w:r w:rsidRPr="00457994">
        <w:rPr>
          <w:rFonts w:cs="Times New Roman"/>
          <w:sz w:val="20"/>
          <w:szCs w:val="20"/>
        </w:rPr>
        <w:t>ykonawca przedstawia także aneks do umowy w spo</w:t>
      </w:r>
      <w:r>
        <w:rPr>
          <w:rFonts w:cs="Times New Roman"/>
          <w:sz w:val="20"/>
          <w:szCs w:val="20"/>
        </w:rPr>
        <w:t>sób jak opisano o podwyżkach, z </w:t>
      </w:r>
      <w:r w:rsidRPr="00457994">
        <w:rPr>
          <w:rFonts w:cs="Times New Roman"/>
          <w:sz w:val="20"/>
          <w:szCs w:val="20"/>
        </w:rPr>
        <w:t>zastrzeżeniem przedstawienia cen początkowych oraz obniżonych co 6 miesięcy.</w:t>
      </w:r>
    </w:p>
    <w:p w14:paraId="5E2FBFA4" w14:textId="77777777" w:rsidR="007925B8" w:rsidRDefault="007925B8" w:rsidP="007925B8">
      <w:pPr>
        <w:pStyle w:val="Akapitzlist"/>
        <w:numPr>
          <w:ilvl w:val="1"/>
          <w:numId w:val="33"/>
        </w:numPr>
        <w:overflowPunct/>
        <w:ind w:left="699"/>
        <w:contextualSpacing/>
        <w:jc w:val="both"/>
        <w:rPr>
          <w:rFonts w:cs="Times New Roman"/>
          <w:sz w:val="20"/>
          <w:szCs w:val="20"/>
        </w:rPr>
      </w:pPr>
      <w:r w:rsidRPr="00457994">
        <w:rPr>
          <w:rFonts w:cs="Times New Roman"/>
          <w:sz w:val="20"/>
          <w:szCs w:val="20"/>
        </w:rPr>
        <w:t>Wykonawca, którego wynagrodzenie zostało zmienione, zobowiązany jest do zmiany wynagrodzenia przysługującego podwykonawcy/podwykonawcom, z którym zawarł umowę, w zakresie odpowiadającym zmianom cen asortymentu dotyczącego zobowiązania podwykonawcy.</w:t>
      </w:r>
    </w:p>
    <w:p w14:paraId="68D7CF37" w14:textId="77777777" w:rsidR="007925B8" w:rsidRPr="00774586" w:rsidRDefault="007925B8" w:rsidP="007925B8">
      <w:pPr>
        <w:pStyle w:val="Akapitzlist"/>
        <w:numPr>
          <w:ilvl w:val="1"/>
          <w:numId w:val="33"/>
        </w:numPr>
        <w:overflowPunct/>
        <w:ind w:left="699"/>
        <w:contextualSpacing/>
        <w:jc w:val="both"/>
        <w:rPr>
          <w:rFonts w:cs="Times New Roman"/>
          <w:sz w:val="20"/>
          <w:szCs w:val="20"/>
        </w:rPr>
      </w:pPr>
      <w:r w:rsidRPr="00774586">
        <w:rPr>
          <w:color w:val="auto"/>
          <w:sz w:val="20"/>
          <w:szCs w:val="20"/>
        </w:rPr>
        <w:t xml:space="preserve">wynagrodzenie  będzie  podlegało  waloryzacji  maksymalnie  do  20 % wynagrodzenia, o którym mowa w § 6 ust. 1 umowy,  </w:t>
      </w:r>
    </w:p>
    <w:p w14:paraId="3A356C9D" w14:textId="6B587F64" w:rsidR="007925B8" w:rsidRPr="00774586" w:rsidRDefault="007925B8" w:rsidP="007925B8">
      <w:pPr>
        <w:pStyle w:val="Akapitzlist"/>
        <w:numPr>
          <w:ilvl w:val="1"/>
          <w:numId w:val="33"/>
        </w:numPr>
        <w:overflowPunct/>
        <w:ind w:left="699"/>
        <w:contextualSpacing/>
        <w:jc w:val="both"/>
        <w:rPr>
          <w:rFonts w:cs="Times New Roman"/>
          <w:sz w:val="20"/>
          <w:szCs w:val="20"/>
        </w:rPr>
      </w:pPr>
      <w:r w:rsidRPr="00774586">
        <w:rPr>
          <w:color w:val="auto"/>
          <w:sz w:val="20"/>
          <w:szCs w:val="20"/>
        </w:rPr>
        <w:t>postanowień  umownych w zakresie waloryzacji nie stosuje się od</w:t>
      </w:r>
      <w:r w:rsidR="004D29FF">
        <w:rPr>
          <w:color w:val="auto"/>
          <w:sz w:val="20"/>
          <w:szCs w:val="20"/>
        </w:rPr>
        <w:t xml:space="preserve"> chwili osiągnięcia limitu, o </w:t>
      </w:r>
      <w:r w:rsidRPr="00774586">
        <w:rPr>
          <w:color w:val="auto"/>
          <w:sz w:val="20"/>
          <w:szCs w:val="20"/>
        </w:rPr>
        <w:t xml:space="preserve">którym mowa w pkt </w:t>
      </w:r>
      <w:r>
        <w:rPr>
          <w:color w:val="auto"/>
          <w:sz w:val="20"/>
          <w:szCs w:val="20"/>
        </w:rPr>
        <w:t>3.6</w:t>
      </w:r>
      <w:r w:rsidRPr="00774586">
        <w:rPr>
          <w:color w:val="auto"/>
          <w:sz w:val="20"/>
          <w:szCs w:val="20"/>
        </w:rPr>
        <w:t>.</w:t>
      </w:r>
    </w:p>
    <w:p w14:paraId="2E9491A3" w14:textId="77777777" w:rsidR="007925B8" w:rsidRPr="00E00212" w:rsidRDefault="007925B8" w:rsidP="007925B8">
      <w:pPr>
        <w:pStyle w:val="Akapitzlist"/>
        <w:numPr>
          <w:ilvl w:val="0"/>
          <w:numId w:val="33"/>
        </w:numPr>
        <w:overflowPunct/>
        <w:contextualSpacing/>
        <w:jc w:val="both"/>
        <w:rPr>
          <w:rFonts w:cs="Times New Roman"/>
          <w:sz w:val="20"/>
          <w:szCs w:val="20"/>
        </w:rPr>
      </w:pPr>
      <w:r w:rsidRPr="00E00212">
        <w:rPr>
          <w:rFonts w:cs="Times New Roman"/>
          <w:sz w:val="20"/>
          <w:szCs w:val="20"/>
        </w:rPr>
        <w:t xml:space="preserve">Zamawiający dopuszcza zmianę umowy bez przeprowadzenia nowego postępowania o udzielenie zamówienia, jeżeli konieczność zmiany umowy spowodowana jest okolicznościami, których </w:t>
      </w:r>
      <w:r>
        <w:rPr>
          <w:rFonts w:cs="Times New Roman"/>
          <w:sz w:val="20"/>
          <w:szCs w:val="20"/>
        </w:rPr>
        <w:t>Z</w:t>
      </w:r>
      <w:r w:rsidRPr="00E00212">
        <w:rPr>
          <w:rFonts w:cs="Times New Roman"/>
          <w:sz w:val="20"/>
          <w:szCs w:val="20"/>
        </w:rPr>
        <w:t>amawiający, działając z należytą starannością, nie mógł przewidzieć, o ile zmiana nie modyfikuje ogólnego charakteru umowy a wzrost ceny spowodowany każdą kolejną zmianą nie przekracza 50% wartości pierwotnej umowy.</w:t>
      </w:r>
    </w:p>
    <w:p w14:paraId="14A3E273" w14:textId="77777777" w:rsidR="007925B8" w:rsidRPr="00E00212" w:rsidRDefault="007925B8" w:rsidP="007925B8">
      <w:pPr>
        <w:pStyle w:val="Akapitzlist"/>
        <w:numPr>
          <w:ilvl w:val="0"/>
          <w:numId w:val="33"/>
        </w:numPr>
        <w:overflowPunct/>
        <w:contextualSpacing/>
        <w:jc w:val="both"/>
        <w:rPr>
          <w:rFonts w:cs="Times New Roman"/>
          <w:color w:val="auto"/>
          <w:sz w:val="20"/>
          <w:szCs w:val="20"/>
        </w:rPr>
      </w:pPr>
      <w:r w:rsidRPr="00E00212">
        <w:rPr>
          <w:rFonts w:cs="Times New Roman"/>
          <w:sz w:val="20"/>
          <w:szCs w:val="20"/>
        </w:rPr>
        <w:t>Zamawiający dopuszcza zmiany umowy bez przeprowadzenia nowego postępowania o udzielenie zamówienia, których łączna wartość jest mniejsza niż progi unijne oraz jest niższa niż 10% wartości pierwotnej umowy, w przypadku zamówień na usługi lub dostawy, a zmiany te nie powodują zmiany ogólnego charakteru umowy.</w:t>
      </w:r>
    </w:p>
    <w:p w14:paraId="6E330D26" w14:textId="77777777" w:rsidR="007925B8" w:rsidRDefault="007925B8" w:rsidP="007925B8">
      <w:pPr>
        <w:jc w:val="both"/>
        <w:rPr>
          <w:rFonts w:cs="Times New Roman"/>
          <w:color w:val="auto"/>
          <w:sz w:val="20"/>
          <w:szCs w:val="20"/>
        </w:rPr>
      </w:pPr>
    </w:p>
    <w:p w14:paraId="7E8CBEF8" w14:textId="77777777" w:rsidR="00A514E5" w:rsidRDefault="00A514E5" w:rsidP="007925B8">
      <w:pPr>
        <w:jc w:val="both"/>
        <w:rPr>
          <w:rFonts w:cs="Times New Roman"/>
          <w:color w:val="auto"/>
          <w:sz w:val="20"/>
          <w:szCs w:val="20"/>
        </w:rPr>
      </w:pPr>
    </w:p>
    <w:p w14:paraId="78871F22" w14:textId="77777777" w:rsidR="00A514E5" w:rsidRDefault="00A514E5" w:rsidP="007925B8">
      <w:pPr>
        <w:jc w:val="both"/>
        <w:rPr>
          <w:rFonts w:cs="Times New Roman"/>
          <w:color w:val="auto"/>
          <w:sz w:val="20"/>
          <w:szCs w:val="20"/>
        </w:rPr>
      </w:pPr>
    </w:p>
    <w:p w14:paraId="72C2630B" w14:textId="77777777" w:rsidR="00A514E5" w:rsidRDefault="00A514E5" w:rsidP="007925B8">
      <w:pPr>
        <w:jc w:val="both"/>
        <w:rPr>
          <w:rFonts w:cs="Times New Roman"/>
          <w:color w:val="auto"/>
          <w:sz w:val="20"/>
          <w:szCs w:val="20"/>
        </w:rPr>
      </w:pPr>
    </w:p>
    <w:p w14:paraId="16F0E219" w14:textId="77777777" w:rsidR="00120EC4" w:rsidRPr="003E0A3B" w:rsidRDefault="00120EC4" w:rsidP="007925B8">
      <w:pPr>
        <w:jc w:val="both"/>
        <w:rPr>
          <w:rFonts w:cs="Times New Roman"/>
          <w:color w:val="auto"/>
          <w:sz w:val="20"/>
          <w:szCs w:val="20"/>
        </w:rPr>
      </w:pPr>
      <w:bookmarkStart w:id="2" w:name="_GoBack"/>
      <w:bookmarkEnd w:id="2"/>
    </w:p>
    <w:p w14:paraId="378C4D90" w14:textId="77777777" w:rsidR="007925B8" w:rsidRPr="00530CA3" w:rsidRDefault="007925B8" w:rsidP="007925B8">
      <w:pPr>
        <w:jc w:val="center"/>
        <w:rPr>
          <w:color w:val="auto"/>
          <w:sz w:val="20"/>
          <w:szCs w:val="20"/>
        </w:rPr>
      </w:pPr>
      <w:r w:rsidRPr="00530CA3">
        <w:rPr>
          <w:b/>
          <w:color w:val="auto"/>
          <w:sz w:val="20"/>
          <w:szCs w:val="20"/>
        </w:rPr>
        <w:lastRenderedPageBreak/>
        <w:t>§   10</w:t>
      </w:r>
    </w:p>
    <w:p w14:paraId="1C885060" w14:textId="77777777" w:rsidR="007925B8" w:rsidRPr="00530CA3" w:rsidRDefault="007925B8" w:rsidP="007925B8">
      <w:pPr>
        <w:numPr>
          <w:ilvl w:val="0"/>
          <w:numId w:val="2"/>
        </w:numPr>
        <w:overflowPunct/>
        <w:jc w:val="both"/>
        <w:textAlignment w:val="auto"/>
        <w:rPr>
          <w:color w:val="auto"/>
          <w:sz w:val="20"/>
          <w:szCs w:val="20"/>
        </w:rPr>
      </w:pPr>
      <w:r w:rsidRPr="00530CA3">
        <w:rPr>
          <w:color w:val="auto"/>
          <w:sz w:val="20"/>
          <w:szCs w:val="20"/>
        </w:rPr>
        <w:t>Strony ustalają kary umowne mające zastosowanie w następujących przypadkach:</w:t>
      </w:r>
    </w:p>
    <w:p w14:paraId="34803C28" w14:textId="77777777" w:rsidR="007925B8" w:rsidRPr="00530CA3" w:rsidRDefault="007925B8" w:rsidP="007925B8">
      <w:pPr>
        <w:numPr>
          <w:ilvl w:val="0"/>
          <w:numId w:val="3"/>
        </w:numPr>
        <w:overflowPunct/>
        <w:jc w:val="both"/>
        <w:textAlignment w:val="auto"/>
        <w:rPr>
          <w:color w:val="auto"/>
          <w:sz w:val="20"/>
          <w:szCs w:val="20"/>
        </w:rPr>
      </w:pPr>
      <w:r w:rsidRPr="00530CA3">
        <w:rPr>
          <w:color w:val="auto"/>
          <w:sz w:val="20"/>
          <w:szCs w:val="20"/>
        </w:rPr>
        <w:t>za nieterminowe dostawy zawinione przez Wykonawcę zapłaci on Zamawiającemu karę umowną w wysokości 1% wartości brutto niezrealizowanej dostawy za każdy dzień zwłoki  w dostarczeniu towaru,</w:t>
      </w:r>
    </w:p>
    <w:p w14:paraId="369096BC" w14:textId="77777777" w:rsidR="007925B8" w:rsidRPr="00530CA3" w:rsidRDefault="007925B8" w:rsidP="007925B8">
      <w:pPr>
        <w:numPr>
          <w:ilvl w:val="0"/>
          <w:numId w:val="3"/>
        </w:numPr>
        <w:overflowPunct/>
        <w:jc w:val="both"/>
        <w:textAlignment w:val="auto"/>
        <w:rPr>
          <w:color w:val="auto"/>
          <w:sz w:val="20"/>
          <w:szCs w:val="20"/>
        </w:rPr>
      </w:pPr>
      <w:r w:rsidRPr="00530CA3">
        <w:rPr>
          <w:color w:val="auto"/>
          <w:sz w:val="20"/>
          <w:szCs w:val="20"/>
        </w:rPr>
        <w:t>za nieterminowe dostawy spowodowane zawinioną przez Wykonawcę odmową przyjęcie dostawy gdy przedmiot dostawy jest niezgodny z umową, Wykonawca zapłaci Zamawiającemu karę umowną w wysokości 1% wartości brutto niezrealizowanej dostawy za każdy dzień zwłoki  w dostarczeniu towaru,</w:t>
      </w:r>
    </w:p>
    <w:p w14:paraId="63F379B8" w14:textId="77777777" w:rsidR="007925B8" w:rsidRPr="00530CA3" w:rsidRDefault="007925B8" w:rsidP="007925B8">
      <w:pPr>
        <w:numPr>
          <w:ilvl w:val="0"/>
          <w:numId w:val="3"/>
        </w:numPr>
        <w:overflowPunct/>
        <w:jc w:val="both"/>
        <w:textAlignment w:val="auto"/>
        <w:rPr>
          <w:color w:val="auto"/>
          <w:sz w:val="20"/>
          <w:szCs w:val="20"/>
        </w:rPr>
      </w:pPr>
      <w:r w:rsidRPr="00530CA3">
        <w:rPr>
          <w:color w:val="auto"/>
          <w:sz w:val="20"/>
          <w:szCs w:val="20"/>
        </w:rPr>
        <w:t>za zwłokę w usunięciu wad w dostarczonym towarze Wykonawca zapłaci Zamawiającemu karę w wysokości 2% wartości brutto reklamowanego towaru za każdy dzień zwłoki licząc od dnia upływu terminu wyznaczonego na usunięcie wad. W razie zwłoki w usunięciu wad w terminie wyznaczonym dodatkowo kara ulega powiększeniu o dalsze 10% wartości brutto reklamowanego towaru, i przysługuje Zamawiającemu za każdy dzień zwłoki licząc od dnia upływu terminu dodatkowego,</w:t>
      </w:r>
    </w:p>
    <w:p w14:paraId="0E91765E" w14:textId="77777777" w:rsidR="007925B8" w:rsidRPr="00530CA3" w:rsidRDefault="007925B8" w:rsidP="007925B8">
      <w:pPr>
        <w:numPr>
          <w:ilvl w:val="0"/>
          <w:numId w:val="3"/>
        </w:numPr>
        <w:overflowPunct/>
        <w:jc w:val="both"/>
        <w:textAlignment w:val="auto"/>
        <w:rPr>
          <w:color w:val="auto"/>
          <w:sz w:val="20"/>
          <w:szCs w:val="20"/>
        </w:rPr>
      </w:pPr>
      <w:r w:rsidRPr="00530CA3">
        <w:rPr>
          <w:color w:val="auto"/>
          <w:sz w:val="20"/>
          <w:szCs w:val="20"/>
        </w:rPr>
        <w:t xml:space="preserve">za każdą nieusprawiedliwioną nieobecność przedstawiciela Wykonawcy przy kontroli stanu magazynu zgodnie z § 2 ust. 12 umowy Wykonawca zapłaci Zamawiającemu karę w wysokości 2% wartości brutto umowy określonej w § 6 ust. 1 umowy,   </w:t>
      </w:r>
    </w:p>
    <w:p w14:paraId="7D76A48C" w14:textId="77777777" w:rsidR="007925B8" w:rsidRDefault="007925B8" w:rsidP="007925B8">
      <w:pPr>
        <w:numPr>
          <w:ilvl w:val="0"/>
          <w:numId w:val="3"/>
        </w:numPr>
        <w:overflowPunct/>
        <w:jc w:val="both"/>
        <w:textAlignment w:val="auto"/>
        <w:rPr>
          <w:color w:val="auto"/>
          <w:sz w:val="20"/>
          <w:szCs w:val="20"/>
        </w:rPr>
      </w:pPr>
      <w:r w:rsidRPr="00530CA3">
        <w:rPr>
          <w:color w:val="auto"/>
          <w:sz w:val="20"/>
          <w:szCs w:val="20"/>
        </w:rPr>
        <w:t>za odstąpienie od umowy z przyczyn zawinionych przez Wykonawcę, Wykonawca zapłaci Zamawiającemu karę umowną w wysokości 10% wartości niezrealizowanej części umowy</w:t>
      </w:r>
      <w:r>
        <w:rPr>
          <w:color w:val="auto"/>
          <w:sz w:val="20"/>
          <w:szCs w:val="20"/>
        </w:rPr>
        <w:t>.</w:t>
      </w:r>
    </w:p>
    <w:p w14:paraId="1D04D516" w14:textId="3DA76F4A" w:rsidR="008135EB" w:rsidRDefault="008135EB" w:rsidP="008135EB">
      <w:pPr>
        <w:numPr>
          <w:ilvl w:val="0"/>
          <w:numId w:val="3"/>
        </w:numPr>
        <w:overflowPunct/>
        <w:jc w:val="both"/>
        <w:textAlignment w:val="auto"/>
        <w:rPr>
          <w:color w:val="auto"/>
          <w:sz w:val="20"/>
          <w:szCs w:val="20"/>
        </w:rPr>
      </w:pPr>
      <w:r w:rsidRPr="008135EB">
        <w:rPr>
          <w:color w:val="auto"/>
          <w:sz w:val="20"/>
          <w:szCs w:val="20"/>
        </w:rPr>
        <w:t>za naruszenie postanowień określonych w § 3 us</w:t>
      </w:r>
      <w:r w:rsidR="00023094">
        <w:rPr>
          <w:color w:val="auto"/>
          <w:sz w:val="20"/>
          <w:szCs w:val="20"/>
        </w:rPr>
        <w:t>t. 9 pkt a - b lub/i ust. 10</w:t>
      </w:r>
      <w:r w:rsidRPr="008135EB">
        <w:rPr>
          <w:color w:val="auto"/>
          <w:sz w:val="20"/>
          <w:szCs w:val="20"/>
        </w:rPr>
        <w:t xml:space="preserve"> oraz ust. 12 tj. odpowiednio niezachowania warunków magazynowania i/lub transportu (ust. 9), niezłożenia oświadczenia albo nie przedłożenia dowodu wskazań temperatury nie przedstawienie dokumentu deklaracji lub/i certyfikatu na żądanie - Wykonawca zapłaci karę umowną w wysokości 5% wartości brutto określonej w § 6 ust. 1 Umowy za każdy stwierdzony przypadek naruszenia w/w postanowień Umowy - ustalony przez przedstawiciela Zamawiającego</w:t>
      </w:r>
      <w:r w:rsidR="007925B8" w:rsidRPr="0094610C">
        <w:rPr>
          <w:color w:val="auto"/>
          <w:sz w:val="20"/>
          <w:szCs w:val="20"/>
        </w:rPr>
        <w:t>.</w:t>
      </w:r>
    </w:p>
    <w:p w14:paraId="4B939C19" w14:textId="236881F7" w:rsidR="007925B8" w:rsidRPr="00530CA3" w:rsidRDefault="008135EB" w:rsidP="008135EB">
      <w:pPr>
        <w:numPr>
          <w:ilvl w:val="0"/>
          <w:numId w:val="3"/>
        </w:numPr>
        <w:overflowPunct/>
        <w:jc w:val="both"/>
        <w:textAlignment w:val="auto"/>
        <w:rPr>
          <w:color w:val="auto"/>
          <w:sz w:val="20"/>
          <w:szCs w:val="20"/>
        </w:rPr>
      </w:pPr>
      <w:r w:rsidRPr="008135EB">
        <w:rPr>
          <w:color w:val="auto"/>
          <w:sz w:val="20"/>
          <w:szCs w:val="20"/>
        </w:rPr>
        <w:t>za niewykonanie przez Wykonawcę obowiązku wniesienia towaru i jego rozładunku w miejscu wskazanym przez upoważnionego pracownika</w:t>
      </w:r>
      <w:r>
        <w:rPr>
          <w:color w:val="auto"/>
          <w:sz w:val="20"/>
          <w:szCs w:val="20"/>
        </w:rPr>
        <w:t xml:space="preserve"> </w:t>
      </w:r>
      <w:r w:rsidRPr="008135EB">
        <w:rPr>
          <w:color w:val="auto"/>
          <w:sz w:val="20"/>
          <w:szCs w:val="20"/>
        </w:rPr>
        <w:t>5% wartości brutto dostarczonego towaru za każdy stwierdzony przypadek.</w:t>
      </w:r>
    </w:p>
    <w:p w14:paraId="78D8540E" w14:textId="77777777" w:rsidR="007925B8" w:rsidRPr="00530CA3" w:rsidRDefault="007925B8" w:rsidP="007925B8">
      <w:pPr>
        <w:numPr>
          <w:ilvl w:val="0"/>
          <w:numId w:val="2"/>
        </w:numPr>
        <w:overflowPunct/>
        <w:jc w:val="both"/>
        <w:textAlignment w:val="auto"/>
        <w:rPr>
          <w:color w:val="auto"/>
          <w:sz w:val="20"/>
          <w:szCs w:val="20"/>
        </w:rPr>
      </w:pPr>
      <w:r w:rsidRPr="00530CA3">
        <w:rPr>
          <w:color w:val="auto"/>
          <w:sz w:val="20"/>
          <w:szCs w:val="20"/>
        </w:rPr>
        <w:t>Zamawiającemu przysługiwać będzie prawo do wolnego od skutków finansowych wypowiedzenia niniejszej Umowy ze skutkiem natychmiastowym, jeżeli Wykonawca z przyczyn zawinionych mimo dwóch kolejnych monitów nie będzie realizował dostaw zgodnie z zamówieniem lub w określonym terminie.</w:t>
      </w:r>
    </w:p>
    <w:p w14:paraId="1E1D8949" w14:textId="77777777" w:rsidR="007925B8" w:rsidRPr="00530CA3" w:rsidRDefault="007925B8" w:rsidP="007925B8">
      <w:pPr>
        <w:numPr>
          <w:ilvl w:val="0"/>
          <w:numId w:val="2"/>
        </w:numPr>
        <w:overflowPunct/>
        <w:jc w:val="both"/>
        <w:textAlignment w:val="auto"/>
        <w:rPr>
          <w:color w:val="auto"/>
          <w:sz w:val="20"/>
          <w:szCs w:val="20"/>
        </w:rPr>
      </w:pPr>
      <w:r w:rsidRPr="00530CA3">
        <w:rPr>
          <w:color w:val="auto"/>
          <w:sz w:val="20"/>
          <w:szCs w:val="20"/>
        </w:rPr>
        <w:t xml:space="preserve">W razie wypowiedzenia umowy w trybie określonym </w:t>
      </w:r>
      <w:r w:rsidRPr="00530CA3">
        <w:rPr>
          <w:bCs/>
          <w:color w:val="auto"/>
          <w:sz w:val="20"/>
          <w:szCs w:val="20"/>
        </w:rPr>
        <w:t xml:space="preserve">w ust. 2 niniejszego paragrafu </w:t>
      </w:r>
      <w:r w:rsidRPr="00530CA3">
        <w:rPr>
          <w:color w:val="auto"/>
          <w:sz w:val="20"/>
          <w:szCs w:val="20"/>
        </w:rPr>
        <w:t>Wykonawca zapłaci Zamawiającemu  karę umowną w wysokości</w:t>
      </w:r>
      <w:r w:rsidRPr="00530CA3">
        <w:rPr>
          <w:color w:val="auto"/>
        </w:rPr>
        <w:t xml:space="preserve"> </w:t>
      </w:r>
      <w:r w:rsidRPr="00530CA3">
        <w:rPr>
          <w:color w:val="auto"/>
          <w:sz w:val="20"/>
          <w:szCs w:val="20"/>
        </w:rPr>
        <w:t>10% wartości brutto niezrealizowanej części umowy.</w:t>
      </w:r>
    </w:p>
    <w:p w14:paraId="6E287415" w14:textId="77777777" w:rsidR="007925B8" w:rsidRPr="00530CA3" w:rsidRDefault="007925B8" w:rsidP="007925B8">
      <w:pPr>
        <w:numPr>
          <w:ilvl w:val="0"/>
          <w:numId w:val="2"/>
        </w:numPr>
        <w:overflowPunct/>
        <w:jc w:val="both"/>
        <w:textAlignment w:val="auto"/>
        <w:rPr>
          <w:iCs/>
          <w:color w:val="auto"/>
          <w:sz w:val="20"/>
          <w:szCs w:val="20"/>
        </w:rPr>
      </w:pPr>
      <w:r w:rsidRPr="00530CA3">
        <w:rPr>
          <w:color w:val="auto"/>
          <w:sz w:val="20"/>
          <w:szCs w:val="20"/>
        </w:rPr>
        <w:t>Za wypowiedzenie umowy z przyczyn zawinionych przez Wykonawcę, Wykonawca zapłaci Zamawiającemu karę umowną w wysokości</w:t>
      </w:r>
      <w:r w:rsidRPr="00530CA3">
        <w:rPr>
          <w:color w:val="auto"/>
        </w:rPr>
        <w:t xml:space="preserve"> </w:t>
      </w:r>
      <w:r w:rsidRPr="00530CA3">
        <w:rPr>
          <w:color w:val="auto"/>
          <w:sz w:val="20"/>
          <w:szCs w:val="20"/>
        </w:rPr>
        <w:t>10% wartości niezrealizowanej części umowy.</w:t>
      </w:r>
    </w:p>
    <w:p w14:paraId="20FA3D2C" w14:textId="41A29369" w:rsidR="007925B8" w:rsidRPr="00530CA3" w:rsidRDefault="007925B8" w:rsidP="007925B8">
      <w:pPr>
        <w:numPr>
          <w:ilvl w:val="0"/>
          <w:numId w:val="2"/>
        </w:numPr>
        <w:overflowPunct/>
        <w:jc w:val="both"/>
        <w:textAlignment w:val="auto"/>
        <w:rPr>
          <w:iCs/>
          <w:color w:val="auto"/>
          <w:sz w:val="20"/>
          <w:szCs w:val="20"/>
        </w:rPr>
      </w:pPr>
      <w:r w:rsidRPr="00530CA3">
        <w:rPr>
          <w:iCs/>
          <w:color w:val="auto"/>
          <w:sz w:val="20"/>
          <w:szCs w:val="20"/>
        </w:rPr>
        <w:t>Odstąpienie od umowy przez Wykonawcę bądź przez Zamawiającego lub jej wypowiedzenie przez którąkolwiek ze stron, nie powoduje wygaśnięcia obowiązku Wykona</w:t>
      </w:r>
      <w:r w:rsidR="00A514E5">
        <w:rPr>
          <w:iCs/>
          <w:color w:val="auto"/>
          <w:sz w:val="20"/>
          <w:szCs w:val="20"/>
        </w:rPr>
        <w:t>wcy do zapłaty ewentualnych kar </w:t>
      </w:r>
      <w:r w:rsidRPr="00530CA3">
        <w:rPr>
          <w:iCs/>
          <w:color w:val="auto"/>
          <w:sz w:val="20"/>
          <w:szCs w:val="20"/>
        </w:rPr>
        <w:t>umownych powstałych i obliczonych zgodnie z postanowieniami ust. 1 punkt a, b, c niniejszego paragrafu.</w:t>
      </w:r>
    </w:p>
    <w:p w14:paraId="3B09780F" w14:textId="671982D5" w:rsidR="007925B8" w:rsidRPr="00530CA3" w:rsidRDefault="007925B8" w:rsidP="007925B8">
      <w:pPr>
        <w:numPr>
          <w:ilvl w:val="0"/>
          <w:numId w:val="2"/>
        </w:numPr>
        <w:overflowPunct/>
        <w:jc w:val="both"/>
        <w:textAlignment w:val="auto"/>
        <w:rPr>
          <w:iCs/>
          <w:color w:val="auto"/>
          <w:sz w:val="20"/>
          <w:szCs w:val="20"/>
        </w:rPr>
      </w:pPr>
      <w:r w:rsidRPr="00530CA3">
        <w:rPr>
          <w:iCs/>
          <w:color w:val="auto"/>
          <w:sz w:val="20"/>
          <w:szCs w:val="20"/>
        </w:rPr>
        <w:t>Zamawiającemu przysługuje prawo do dochodzenia odszkodowania przewyższając</w:t>
      </w:r>
      <w:r w:rsidR="00A514E5">
        <w:rPr>
          <w:iCs/>
          <w:color w:val="auto"/>
          <w:sz w:val="20"/>
          <w:szCs w:val="20"/>
        </w:rPr>
        <w:t>ego wysokość kar </w:t>
      </w:r>
      <w:r w:rsidRPr="00530CA3">
        <w:rPr>
          <w:iCs/>
          <w:color w:val="auto"/>
          <w:sz w:val="20"/>
          <w:szCs w:val="20"/>
        </w:rPr>
        <w:t>umownych.</w:t>
      </w:r>
    </w:p>
    <w:p w14:paraId="754F9E54" w14:textId="77777777" w:rsidR="007925B8" w:rsidRPr="00530CA3" w:rsidRDefault="007925B8" w:rsidP="007925B8">
      <w:pPr>
        <w:numPr>
          <w:ilvl w:val="0"/>
          <w:numId w:val="2"/>
        </w:numPr>
        <w:overflowPunct/>
        <w:jc w:val="both"/>
        <w:textAlignment w:val="auto"/>
        <w:rPr>
          <w:iCs/>
          <w:color w:val="auto"/>
          <w:sz w:val="20"/>
          <w:szCs w:val="20"/>
        </w:rPr>
      </w:pPr>
      <w:r w:rsidRPr="00530CA3">
        <w:rPr>
          <w:iCs/>
          <w:color w:val="auto"/>
          <w:sz w:val="20"/>
          <w:szCs w:val="20"/>
        </w:rPr>
        <w:t>Zamawiający zastrzega sobie prawo do potrącenia kar umownych z wynagrodzenia Wykonawcy, po wystawieniu przez Zamawiającego noty obciążeniowej.</w:t>
      </w:r>
    </w:p>
    <w:p w14:paraId="0A79F647" w14:textId="77777777" w:rsidR="007925B8" w:rsidRDefault="007925B8" w:rsidP="007925B8">
      <w:pPr>
        <w:pStyle w:val="Akapitzlist"/>
        <w:numPr>
          <w:ilvl w:val="0"/>
          <w:numId w:val="2"/>
        </w:numPr>
        <w:rPr>
          <w:iCs/>
          <w:color w:val="auto"/>
          <w:sz w:val="20"/>
          <w:szCs w:val="20"/>
        </w:rPr>
      </w:pPr>
      <w:r w:rsidRPr="00530CA3">
        <w:rPr>
          <w:iCs/>
          <w:color w:val="auto"/>
          <w:sz w:val="20"/>
          <w:szCs w:val="20"/>
        </w:rPr>
        <w:t xml:space="preserve">Wysokość kar umownych naliczonej z jednego lub kilku tytułów nie może przekroczyć 30% wartości brutto umowy określonej w § 6 ust. 1 umowy.  </w:t>
      </w:r>
    </w:p>
    <w:p w14:paraId="03E9BBB7" w14:textId="77777777" w:rsidR="007925B8" w:rsidRPr="005349AF" w:rsidRDefault="007925B8" w:rsidP="007925B8">
      <w:pPr>
        <w:numPr>
          <w:ilvl w:val="0"/>
          <w:numId w:val="2"/>
        </w:numPr>
        <w:overflowPunct/>
        <w:jc w:val="both"/>
        <w:textAlignment w:val="auto"/>
        <w:rPr>
          <w:iCs/>
          <w:sz w:val="20"/>
          <w:szCs w:val="20"/>
        </w:rPr>
      </w:pPr>
      <w:r w:rsidRPr="00AB6673">
        <w:rPr>
          <w:iCs/>
          <w:kern w:val="0"/>
          <w:sz w:val="20"/>
          <w:szCs w:val="20"/>
          <w:lang w:eastAsia="pl-PL"/>
        </w:rPr>
        <w:t>Zamawiający może odstąpić od umowy/wypowiedzieć umowę w przypadku nie zawarcia przez Wykonawcę umowy o przetwarzaniu danych osobowych zgodnie z art. 28</w:t>
      </w:r>
      <w:r>
        <w:rPr>
          <w:iCs/>
          <w:kern w:val="0"/>
          <w:sz w:val="20"/>
          <w:szCs w:val="20"/>
          <w:lang w:eastAsia="pl-PL"/>
        </w:rPr>
        <w:t xml:space="preserve"> RODO z winy Wykonawcy, w tym w </w:t>
      </w:r>
      <w:r w:rsidRPr="00AB6673">
        <w:rPr>
          <w:iCs/>
          <w:kern w:val="0"/>
          <w:sz w:val="20"/>
          <w:szCs w:val="20"/>
          <w:lang w:eastAsia="pl-PL"/>
        </w:rPr>
        <w:t>szczególności wskutek braku zdolności do zawarcia takiej umowy (niespełniania przesłanek z art. 28 RODO w terminie 30 dni od dnia zawarcia umowy nie później niż przed pierwszą czynnością Wykonawcy wymagającą przekazania danych osobowych, których administratorem jest Zamawiający (dotyczy umów których wykonanie związane jest z koniecznością powierzenie i przetwarzania danych osobowych gromadzonych przez Zamawiającego).</w:t>
      </w:r>
    </w:p>
    <w:p w14:paraId="38D31E9E" w14:textId="77777777" w:rsidR="007925B8" w:rsidRPr="00530CA3" w:rsidRDefault="007925B8" w:rsidP="007925B8">
      <w:pPr>
        <w:jc w:val="both"/>
        <w:rPr>
          <w:color w:val="auto"/>
          <w:sz w:val="20"/>
          <w:szCs w:val="20"/>
        </w:rPr>
      </w:pPr>
    </w:p>
    <w:p w14:paraId="164A63A6" w14:textId="77777777" w:rsidR="007925B8" w:rsidRPr="00530CA3" w:rsidRDefault="007925B8" w:rsidP="007925B8">
      <w:pPr>
        <w:jc w:val="center"/>
        <w:rPr>
          <w:color w:val="auto"/>
          <w:sz w:val="20"/>
          <w:szCs w:val="20"/>
        </w:rPr>
      </w:pPr>
      <w:r w:rsidRPr="00530CA3">
        <w:rPr>
          <w:b/>
          <w:color w:val="auto"/>
          <w:sz w:val="20"/>
          <w:szCs w:val="20"/>
        </w:rPr>
        <w:t>§   11</w:t>
      </w:r>
    </w:p>
    <w:p w14:paraId="3EDD9F63" w14:textId="24B60917" w:rsidR="007925B8" w:rsidRDefault="007925B8" w:rsidP="007925B8">
      <w:pPr>
        <w:ind w:left="226" w:firstLine="113"/>
        <w:jc w:val="both"/>
        <w:rPr>
          <w:color w:val="auto"/>
          <w:sz w:val="20"/>
          <w:szCs w:val="20"/>
        </w:rPr>
      </w:pPr>
      <w:r w:rsidRPr="00530CA3">
        <w:rPr>
          <w:color w:val="auto"/>
          <w:sz w:val="20"/>
          <w:szCs w:val="20"/>
        </w:rPr>
        <w:t>Umowa wiąże strony</w:t>
      </w:r>
      <w:r>
        <w:rPr>
          <w:color w:val="auto"/>
          <w:sz w:val="20"/>
          <w:szCs w:val="20"/>
        </w:rPr>
        <w:t xml:space="preserve"> przez okres </w:t>
      </w:r>
      <w:r w:rsidRPr="00530CA3">
        <w:rPr>
          <w:color w:val="auto"/>
          <w:sz w:val="20"/>
          <w:szCs w:val="20"/>
        </w:rPr>
        <w:t>od dnia  …………….   do dnia ……………. .</w:t>
      </w:r>
    </w:p>
    <w:p w14:paraId="573868C3" w14:textId="77777777" w:rsidR="007925B8" w:rsidRDefault="007925B8" w:rsidP="007925B8">
      <w:pPr>
        <w:ind w:left="226" w:firstLine="113"/>
        <w:jc w:val="both"/>
        <w:rPr>
          <w:color w:val="auto"/>
          <w:sz w:val="20"/>
          <w:szCs w:val="20"/>
        </w:rPr>
      </w:pPr>
    </w:p>
    <w:p w14:paraId="65F23220" w14:textId="77777777" w:rsidR="008265CD" w:rsidRPr="00530CA3" w:rsidRDefault="008265CD" w:rsidP="007925B8">
      <w:pPr>
        <w:ind w:left="226" w:firstLine="113"/>
        <w:jc w:val="both"/>
        <w:rPr>
          <w:color w:val="auto"/>
          <w:sz w:val="20"/>
          <w:szCs w:val="20"/>
        </w:rPr>
      </w:pPr>
    </w:p>
    <w:p w14:paraId="2A17EBD7" w14:textId="77777777" w:rsidR="007925B8" w:rsidRPr="00530CA3" w:rsidRDefault="007925B8" w:rsidP="007925B8">
      <w:pPr>
        <w:jc w:val="center"/>
        <w:rPr>
          <w:color w:val="auto"/>
          <w:sz w:val="20"/>
          <w:szCs w:val="20"/>
        </w:rPr>
      </w:pPr>
      <w:r w:rsidRPr="00530CA3">
        <w:rPr>
          <w:b/>
          <w:color w:val="auto"/>
          <w:sz w:val="20"/>
          <w:szCs w:val="20"/>
        </w:rPr>
        <w:t>§   12</w:t>
      </w:r>
    </w:p>
    <w:p w14:paraId="72BF5944" w14:textId="77777777" w:rsidR="007925B8" w:rsidRPr="00530CA3" w:rsidRDefault="007925B8" w:rsidP="007925B8">
      <w:pPr>
        <w:numPr>
          <w:ilvl w:val="0"/>
          <w:numId w:val="4"/>
        </w:numPr>
        <w:overflowPunct/>
        <w:ind w:left="357" w:hanging="357"/>
        <w:jc w:val="both"/>
        <w:textAlignment w:val="auto"/>
        <w:rPr>
          <w:color w:val="auto"/>
          <w:sz w:val="20"/>
          <w:szCs w:val="20"/>
        </w:rPr>
      </w:pPr>
      <w:r w:rsidRPr="00530CA3">
        <w:rPr>
          <w:color w:val="auto"/>
          <w:sz w:val="20"/>
          <w:szCs w:val="20"/>
        </w:rPr>
        <w:t>Czynność prawna mająca na celu zmianę wierzyciela Zamawiającego z tytułu wierzytelności wynikających z niniejszej umowy może zostać dokonana tylko w trybie określonym w art. 54 ust. 5 – 7 ustawy z 15 kwietnia 2011 roku o działalności leczniczej.</w:t>
      </w:r>
    </w:p>
    <w:p w14:paraId="31D06E74" w14:textId="77777777" w:rsidR="007925B8" w:rsidRPr="00530CA3" w:rsidRDefault="007925B8" w:rsidP="007925B8">
      <w:pPr>
        <w:numPr>
          <w:ilvl w:val="0"/>
          <w:numId w:val="4"/>
        </w:numPr>
        <w:overflowPunct/>
        <w:ind w:left="357" w:hanging="357"/>
        <w:jc w:val="both"/>
        <w:textAlignment w:val="auto"/>
        <w:rPr>
          <w:color w:val="auto"/>
          <w:sz w:val="20"/>
          <w:szCs w:val="20"/>
        </w:rPr>
      </w:pPr>
      <w:r w:rsidRPr="00530CA3">
        <w:rPr>
          <w:color w:val="auto"/>
          <w:sz w:val="20"/>
          <w:szCs w:val="20"/>
        </w:rPr>
        <w:lastRenderedPageBreak/>
        <w:t>Zastrzeżenie o którym mowa w ust. 1 dotyczy w szczególności umów cesji wierzytelności, umów poręczenia, umów gwarancji, umów przekazu, umów zastrzegających świadczenie na rzecz osoby trzeciej umów skutkujących przystąpieniem osoby trzeciej do zobowiązań wynikających z niniejszej umowy, w tym umów skutkujących subrogacją generalną (art. 518 k.c.).</w:t>
      </w:r>
    </w:p>
    <w:p w14:paraId="242A2F95" w14:textId="77777777" w:rsidR="007925B8" w:rsidRPr="00530CA3" w:rsidRDefault="007925B8" w:rsidP="007925B8">
      <w:pPr>
        <w:numPr>
          <w:ilvl w:val="0"/>
          <w:numId w:val="4"/>
        </w:numPr>
        <w:overflowPunct/>
        <w:ind w:left="357" w:hanging="357"/>
        <w:jc w:val="both"/>
        <w:textAlignment w:val="auto"/>
        <w:rPr>
          <w:color w:val="auto"/>
          <w:sz w:val="20"/>
          <w:szCs w:val="20"/>
        </w:rPr>
      </w:pPr>
      <w:r w:rsidRPr="00530CA3">
        <w:rPr>
          <w:color w:val="auto"/>
          <w:sz w:val="20"/>
          <w:szCs w:val="20"/>
        </w:rPr>
        <w:t>Zastrzeżenie o którym mowa w ust.1 dotyczy także umów na podstawie których wierzytelność względem Zamawiającego będzie stanowiła zabezpieczenie zobowiązań Wykonawcy (np. z tytułu umowy kredytu, pożyczki)</w:t>
      </w:r>
      <w:r>
        <w:rPr>
          <w:color w:val="auto"/>
          <w:sz w:val="20"/>
          <w:szCs w:val="20"/>
        </w:rPr>
        <w:t>.</w:t>
      </w:r>
    </w:p>
    <w:p w14:paraId="01703FFF" w14:textId="77777777" w:rsidR="007925B8" w:rsidRPr="00530CA3" w:rsidRDefault="007925B8" w:rsidP="007925B8">
      <w:pPr>
        <w:numPr>
          <w:ilvl w:val="0"/>
          <w:numId w:val="4"/>
        </w:numPr>
        <w:overflowPunct/>
        <w:ind w:left="357" w:hanging="357"/>
        <w:jc w:val="both"/>
        <w:textAlignment w:val="auto"/>
        <w:rPr>
          <w:color w:val="auto"/>
          <w:sz w:val="20"/>
          <w:szCs w:val="20"/>
        </w:rPr>
      </w:pPr>
      <w:r w:rsidRPr="00530CA3">
        <w:rPr>
          <w:color w:val="auto"/>
          <w:sz w:val="20"/>
          <w:szCs w:val="20"/>
        </w:rPr>
        <w:t xml:space="preserve">Wykonawca zobowiązuje się do nieudzielania pełnomocnictw szczególnych upoważniających pełnomocników do przyjmowania świadczeń pieniężnych wynikających z niniejszej umowy na swoje rachunki lub podmiotów innych niż Wykonawca. </w:t>
      </w:r>
    </w:p>
    <w:p w14:paraId="4A53DD72" w14:textId="77777777" w:rsidR="007925B8" w:rsidRPr="00530CA3" w:rsidRDefault="007925B8" w:rsidP="007925B8">
      <w:pPr>
        <w:numPr>
          <w:ilvl w:val="0"/>
          <w:numId w:val="4"/>
        </w:numPr>
        <w:overflowPunct/>
        <w:ind w:left="357" w:hanging="357"/>
        <w:jc w:val="both"/>
        <w:textAlignment w:val="auto"/>
        <w:rPr>
          <w:color w:val="auto"/>
          <w:sz w:val="20"/>
          <w:szCs w:val="20"/>
        </w:rPr>
      </w:pPr>
      <w:r w:rsidRPr="00530CA3">
        <w:rPr>
          <w:color w:val="auto"/>
          <w:sz w:val="20"/>
          <w:szCs w:val="20"/>
        </w:rPr>
        <w:t xml:space="preserve">Wykonawca zobowiązuje się do nie udzielania pełnomocnictw nieodwołalnych przez mocodawcę w zakresie dochodzenia roszczeń majątkowych  wynikających z niniejszej umowy. </w:t>
      </w:r>
    </w:p>
    <w:p w14:paraId="0E634705" w14:textId="77777777" w:rsidR="007925B8" w:rsidRPr="00530CA3" w:rsidRDefault="007925B8" w:rsidP="007925B8">
      <w:pPr>
        <w:numPr>
          <w:ilvl w:val="0"/>
          <w:numId w:val="4"/>
        </w:numPr>
        <w:overflowPunct/>
        <w:ind w:left="357" w:hanging="357"/>
        <w:jc w:val="both"/>
        <w:textAlignment w:val="auto"/>
        <w:rPr>
          <w:color w:val="auto"/>
          <w:sz w:val="20"/>
          <w:szCs w:val="20"/>
        </w:rPr>
      </w:pPr>
      <w:r w:rsidRPr="00530CA3">
        <w:rPr>
          <w:color w:val="auto"/>
          <w:sz w:val="20"/>
          <w:szCs w:val="20"/>
        </w:rPr>
        <w:t>W razie wątpliwości przez czynność prawną mającą na celu zmianę wierzyciela w rozumieniu niniejszej umowy lub ustawy z dnia 15 kwietnia 2011 r. o działalności leczniczej Strony rozumieją każdą sytuację, w której Zamawiający byłby zobowiązany do zapłaty podmiotom innym niż Wykonawca lub na rachunek bankowy innego podmiotu niż Wykonawca.</w:t>
      </w:r>
    </w:p>
    <w:p w14:paraId="11A83946" w14:textId="77777777" w:rsidR="007925B8" w:rsidRPr="00530CA3" w:rsidRDefault="007925B8" w:rsidP="007925B8">
      <w:pPr>
        <w:pStyle w:val="Akapitzlist3"/>
        <w:ind w:left="0"/>
        <w:jc w:val="both"/>
        <w:rPr>
          <w:color w:val="auto"/>
          <w:sz w:val="20"/>
          <w:szCs w:val="20"/>
        </w:rPr>
      </w:pPr>
    </w:p>
    <w:p w14:paraId="7DA9FD94" w14:textId="77777777" w:rsidR="007925B8" w:rsidRPr="00530CA3" w:rsidRDefault="007925B8" w:rsidP="007925B8">
      <w:pPr>
        <w:jc w:val="center"/>
        <w:rPr>
          <w:color w:val="auto"/>
          <w:sz w:val="20"/>
          <w:szCs w:val="20"/>
        </w:rPr>
      </w:pPr>
      <w:r w:rsidRPr="00530CA3">
        <w:rPr>
          <w:b/>
          <w:color w:val="auto"/>
          <w:sz w:val="20"/>
          <w:szCs w:val="20"/>
        </w:rPr>
        <w:t>§   13</w:t>
      </w:r>
    </w:p>
    <w:p w14:paraId="7D721E15" w14:textId="1EC1FC13" w:rsidR="007925B8" w:rsidRPr="00530CA3" w:rsidRDefault="007925B8" w:rsidP="007925B8">
      <w:pPr>
        <w:pStyle w:val="Akapitzlist"/>
        <w:numPr>
          <w:ilvl w:val="0"/>
          <w:numId w:val="10"/>
        </w:numPr>
        <w:overflowPunct/>
        <w:ind w:left="357" w:hanging="357"/>
        <w:jc w:val="both"/>
        <w:textAlignment w:val="auto"/>
        <w:rPr>
          <w:color w:val="auto"/>
          <w:sz w:val="20"/>
          <w:szCs w:val="20"/>
        </w:rPr>
      </w:pPr>
      <w:r w:rsidRPr="00530CA3">
        <w:rPr>
          <w:color w:val="auto"/>
          <w:sz w:val="20"/>
          <w:szCs w:val="20"/>
        </w:rPr>
        <w:t>Każda ze Stron niniejszej umowy zobowiązuje się do zachowania w poufności wszelkich, powziętych w ramach realizacji zamówienia, informacji dotyczących Zamawiającego i jego s</w:t>
      </w:r>
      <w:r>
        <w:rPr>
          <w:color w:val="auto"/>
          <w:sz w:val="20"/>
          <w:szCs w:val="20"/>
        </w:rPr>
        <w:t>praw, a w szczególności na </w:t>
      </w:r>
      <w:r w:rsidRPr="00530CA3">
        <w:rPr>
          <w:color w:val="auto"/>
          <w:sz w:val="20"/>
          <w:szCs w:val="20"/>
        </w:rPr>
        <w:t>temat prowadzonej przez nią działalności oraz metod działania, jej pracowników i współpracowników, klientów, oraz wszelkich innych informacji pozyskanych w związku z realizacją tej umowy, których ujawnienie mogłoby narazić tę stronę na szkodę, a także do nie przekazywania i nie udostępniania osobom trzecim dokumentów powierzonych przez Zamawiającego.</w:t>
      </w:r>
    </w:p>
    <w:p w14:paraId="1DF90DA2" w14:textId="77777777" w:rsidR="007925B8" w:rsidRPr="00530CA3" w:rsidRDefault="007925B8" w:rsidP="007925B8">
      <w:pPr>
        <w:pStyle w:val="Akapitzlist"/>
        <w:numPr>
          <w:ilvl w:val="0"/>
          <w:numId w:val="10"/>
        </w:numPr>
        <w:overflowPunct/>
        <w:ind w:left="357" w:hanging="357"/>
        <w:jc w:val="both"/>
        <w:textAlignment w:val="auto"/>
        <w:rPr>
          <w:color w:val="auto"/>
          <w:sz w:val="20"/>
          <w:szCs w:val="20"/>
        </w:rPr>
      </w:pPr>
      <w:r w:rsidRPr="00530CA3">
        <w:rPr>
          <w:color w:val="auto"/>
          <w:sz w:val="20"/>
          <w:szCs w:val="20"/>
        </w:rPr>
        <w:t>Obowiązek zachowania tajemnicy poufności, o którym mowa w ust. 1, nie dotyczy informacji, które:</w:t>
      </w:r>
    </w:p>
    <w:p w14:paraId="768CB905" w14:textId="77777777" w:rsidR="007925B8" w:rsidRPr="00530CA3" w:rsidRDefault="007925B8" w:rsidP="007925B8">
      <w:pPr>
        <w:pStyle w:val="Akapitzlist"/>
        <w:numPr>
          <w:ilvl w:val="0"/>
          <w:numId w:val="8"/>
        </w:numPr>
        <w:shd w:val="clear" w:color="auto" w:fill="FFFFFF"/>
        <w:jc w:val="both"/>
        <w:textAlignment w:val="auto"/>
        <w:rPr>
          <w:color w:val="auto"/>
          <w:sz w:val="20"/>
          <w:szCs w:val="20"/>
        </w:rPr>
      </w:pPr>
      <w:r w:rsidRPr="00530CA3">
        <w:rPr>
          <w:color w:val="auto"/>
          <w:sz w:val="20"/>
          <w:szCs w:val="20"/>
        </w:rPr>
        <w:t>w czasie ich ujawnienia były publicznie znane,</w:t>
      </w:r>
    </w:p>
    <w:p w14:paraId="0FA2E55D" w14:textId="77777777" w:rsidR="007925B8" w:rsidRPr="00530CA3" w:rsidRDefault="007925B8" w:rsidP="007925B8">
      <w:pPr>
        <w:pStyle w:val="Akapitzlist"/>
        <w:numPr>
          <w:ilvl w:val="0"/>
          <w:numId w:val="8"/>
        </w:numPr>
        <w:shd w:val="clear" w:color="auto" w:fill="FFFFFF"/>
        <w:jc w:val="both"/>
        <w:textAlignment w:val="auto"/>
        <w:rPr>
          <w:color w:val="auto"/>
          <w:sz w:val="20"/>
          <w:szCs w:val="20"/>
        </w:rPr>
      </w:pPr>
      <w:r w:rsidRPr="00530CA3">
        <w:rPr>
          <w:color w:val="auto"/>
          <w:sz w:val="20"/>
          <w:szCs w:val="20"/>
        </w:rPr>
        <w:t>których obowiązek ujawnienia wynika z bezwzględnie obowiązującego przepisu prawa, orzeczenia sądu lub decyzji innego uprawnionego organu władzy, z zastrzeżeniem niezwłocznego powiadomienia strony, której informacje mają zostać ujawnione o takim obowiązku i zabezpieczeniu poufności tych informacji.</w:t>
      </w:r>
    </w:p>
    <w:p w14:paraId="7745CDAA" w14:textId="77777777" w:rsidR="007925B8" w:rsidRDefault="007925B8" w:rsidP="007925B8">
      <w:pPr>
        <w:jc w:val="both"/>
        <w:rPr>
          <w:rFonts w:cs="Times New Roman"/>
          <w:color w:val="auto"/>
          <w:sz w:val="20"/>
          <w:szCs w:val="20"/>
        </w:rPr>
      </w:pPr>
    </w:p>
    <w:p w14:paraId="2D61E6CF" w14:textId="77777777" w:rsidR="007925B8" w:rsidRPr="00530CA3" w:rsidRDefault="007925B8" w:rsidP="007925B8">
      <w:pPr>
        <w:jc w:val="center"/>
        <w:rPr>
          <w:color w:val="auto"/>
          <w:sz w:val="20"/>
          <w:szCs w:val="20"/>
        </w:rPr>
      </w:pPr>
      <w:r w:rsidRPr="00530CA3">
        <w:rPr>
          <w:b/>
          <w:color w:val="auto"/>
          <w:sz w:val="20"/>
          <w:szCs w:val="20"/>
        </w:rPr>
        <w:t>§   14</w:t>
      </w:r>
    </w:p>
    <w:p w14:paraId="1FE059B6" w14:textId="77777777" w:rsidR="007925B8" w:rsidRPr="00530CA3" w:rsidRDefault="007925B8" w:rsidP="00A514E5">
      <w:pPr>
        <w:pStyle w:val="Akapitzlist10"/>
        <w:numPr>
          <w:ilvl w:val="0"/>
          <w:numId w:val="5"/>
        </w:numPr>
        <w:tabs>
          <w:tab w:val="left" w:pos="360"/>
        </w:tabs>
        <w:ind w:right="114"/>
        <w:contextualSpacing w:val="0"/>
        <w:jc w:val="both"/>
        <w:rPr>
          <w:sz w:val="20"/>
          <w:szCs w:val="20"/>
        </w:rPr>
      </w:pPr>
      <w:r w:rsidRPr="00530CA3">
        <w:rPr>
          <w:sz w:val="20"/>
          <w:szCs w:val="20"/>
        </w:rPr>
        <w:t>Ws</w:t>
      </w:r>
      <w:r w:rsidRPr="00530CA3">
        <w:rPr>
          <w:spacing w:val="1"/>
          <w:sz w:val="20"/>
          <w:szCs w:val="20"/>
        </w:rPr>
        <w:t>z</w:t>
      </w:r>
      <w:r w:rsidRPr="00530CA3">
        <w:rPr>
          <w:sz w:val="20"/>
          <w:szCs w:val="20"/>
        </w:rPr>
        <w:t>elkie</w:t>
      </w:r>
      <w:r w:rsidRPr="00530CA3">
        <w:rPr>
          <w:spacing w:val="16"/>
          <w:sz w:val="20"/>
          <w:szCs w:val="20"/>
        </w:rPr>
        <w:t xml:space="preserve"> </w:t>
      </w:r>
      <w:r w:rsidRPr="00530CA3">
        <w:rPr>
          <w:spacing w:val="1"/>
          <w:sz w:val="20"/>
          <w:szCs w:val="20"/>
        </w:rPr>
        <w:t>z</w:t>
      </w:r>
      <w:r w:rsidRPr="00530CA3">
        <w:rPr>
          <w:sz w:val="20"/>
          <w:szCs w:val="20"/>
        </w:rPr>
        <w:t>mi</w:t>
      </w:r>
      <w:r w:rsidRPr="00530CA3">
        <w:rPr>
          <w:spacing w:val="-2"/>
          <w:sz w:val="20"/>
          <w:szCs w:val="20"/>
        </w:rPr>
        <w:t>a</w:t>
      </w:r>
      <w:r w:rsidRPr="00530CA3">
        <w:rPr>
          <w:spacing w:val="1"/>
          <w:sz w:val="20"/>
          <w:szCs w:val="20"/>
        </w:rPr>
        <w:t>n</w:t>
      </w:r>
      <w:r w:rsidRPr="00530CA3">
        <w:rPr>
          <w:sz w:val="20"/>
          <w:szCs w:val="20"/>
        </w:rPr>
        <w:t xml:space="preserve">y </w:t>
      </w:r>
      <w:r w:rsidRPr="00530CA3">
        <w:rPr>
          <w:spacing w:val="-1"/>
          <w:sz w:val="20"/>
          <w:szCs w:val="20"/>
        </w:rPr>
        <w:t>t</w:t>
      </w:r>
      <w:r w:rsidRPr="00530CA3">
        <w:rPr>
          <w:sz w:val="20"/>
          <w:szCs w:val="20"/>
        </w:rPr>
        <w:t>reś</w:t>
      </w:r>
      <w:r w:rsidRPr="00530CA3">
        <w:rPr>
          <w:spacing w:val="-1"/>
          <w:sz w:val="20"/>
          <w:szCs w:val="20"/>
        </w:rPr>
        <w:t>c</w:t>
      </w:r>
      <w:r w:rsidRPr="00530CA3">
        <w:rPr>
          <w:sz w:val="20"/>
          <w:szCs w:val="20"/>
        </w:rPr>
        <w:t xml:space="preserve">i niniejszej umowy, </w:t>
      </w:r>
      <w:r w:rsidRPr="00530CA3">
        <w:rPr>
          <w:spacing w:val="-1"/>
          <w:sz w:val="20"/>
          <w:szCs w:val="20"/>
        </w:rPr>
        <w:t>w</w:t>
      </w:r>
      <w:r w:rsidRPr="00530CA3">
        <w:rPr>
          <w:sz w:val="20"/>
          <w:szCs w:val="20"/>
        </w:rPr>
        <w:t xml:space="preserve">ymagają </w:t>
      </w:r>
      <w:r w:rsidRPr="00530CA3">
        <w:rPr>
          <w:spacing w:val="1"/>
          <w:sz w:val="20"/>
          <w:szCs w:val="20"/>
        </w:rPr>
        <w:t>f</w:t>
      </w:r>
      <w:r w:rsidRPr="00530CA3">
        <w:rPr>
          <w:sz w:val="20"/>
          <w:szCs w:val="20"/>
        </w:rPr>
        <w:t>o</w:t>
      </w:r>
      <w:r w:rsidRPr="00530CA3">
        <w:rPr>
          <w:spacing w:val="-2"/>
          <w:sz w:val="20"/>
          <w:szCs w:val="20"/>
        </w:rPr>
        <w:t>r</w:t>
      </w:r>
      <w:r w:rsidRPr="00530CA3">
        <w:rPr>
          <w:sz w:val="20"/>
          <w:szCs w:val="20"/>
        </w:rPr>
        <w:t>my</w:t>
      </w:r>
      <w:r w:rsidRPr="00530CA3">
        <w:rPr>
          <w:spacing w:val="16"/>
          <w:sz w:val="20"/>
          <w:szCs w:val="20"/>
        </w:rPr>
        <w:t xml:space="preserve"> </w:t>
      </w:r>
      <w:r w:rsidRPr="00530CA3">
        <w:rPr>
          <w:spacing w:val="1"/>
          <w:sz w:val="20"/>
          <w:szCs w:val="20"/>
        </w:rPr>
        <w:t>p</w:t>
      </w:r>
      <w:r w:rsidRPr="00530CA3">
        <w:rPr>
          <w:sz w:val="20"/>
          <w:szCs w:val="20"/>
        </w:rPr>
        <w:t>isem</w:t>
      </w:r>
      <w:r w:rsidRPr="00530CA3">
        <w:rPr>
          <w:spacing w:val="1"/>
          <w:sz w:val="20"/>
          <w:szCs w:val="20"/>
        </w:rPr>
        <w:t>n</w:t>
      </w:r>
      <w:r w:rsidRPr="00530CA3">
        <w:rPr>
          <w:spacing w:val="-2"/>
          <w:sz w:val="20"/>
          <w:szCs w:val="20"/>
        </w:rPr>
        <w:t>e</w:t>
      </w:r>
      <w:r w:rsidRPr="00530CA3">
        <w:rPr>
          <w:sz w:val="20"/>
          <w:szCs w:val="20"/>
        </w:rPr>
        <w:t>j (aneks)</w:t>
      </w:r>
      <w:r w:rsidRPr="00530CA3">
        <w:rPr>
          <w:spacing w:val="15"/>
          <w:sz w:val="20"/>
          <w:szCs w:val="20"/>
        </w:rPr>
        <w:t xml:space="preserve"> </w:t>
      </w:r>
      <w:r w:rsidRPr="00530CA3">
        <w:rPr>
          <w:spacing w:val="1"/>
          <w:sz w:val="20"/>
          <w:szCs w:val="20"/>
        </w:rPr>
        <w:t>p</w:t>
      </w:r>
      <w:r w:rsidRPr="00530CA3">
        <w:rPr>
          <w:spacing w:val="-2"/>
          <w:sz w:val="20"/>
          <w:szCs w:val="20"/>
        </w:rPr>
        <w:t>o</w:t>
      </w:r>
      <w:r w:rsidRPr="00530CA3">
        <w:rPr>
          <w:sz w:val="20"/>
          <w:szCs w:val="20"/>
        </w:rPr>
        <w:t>d rygor</w:t>
      </w:r>
      <w:r w:rsidRPr="00530CA3">
        <w:rPr>
          <w:spacing w:val="1"/>
          <w:sz w:val="20"/>
          <w:szCs w:val="20"/>
        </w:rPr>
        <w:t>e</w:t>
      </w:r>
      <w:r w:rsidRPr="00530CA3">
        <w:rPr>
          <w:sz w:val="20"/>
          <w:szCs w:val="20"/>
        </w:rPr>
        <w:t>m</w:t>
      </w:r>
      <w:r w:rsidRPr="00530CA3">
        <w:rPr>
          <w:spacing w:val="2"/>
          <w:sz w:val="20"/>
          <w:szCs w:val="20"/>
        </w:rPr>
        <w:t xml:space="preserve"> </w:t>
      </w:r>
      <w:r w:rsidRPr="00530CA3">
        <w:rPr>
          <w:spacing w:val="1"/>
          <w:sz w:val="20"/>
          <w:szCs w:val="20"/>
        </w:rPr>
        <w:t>n</w:t>
      </w:r>
      <w:r w:rsidRPr="00530CA3">
        <w:rPr>
          <w:spacing w:val="-2"/>
          <w:sz w:val="20"/>
          <w:szCs w:val="20"/>
        </w:rPr>
        <w:t>i</w:t>
      </w:r>
      <w:r w:rsidRPr="00530CA3">
        <w:rPr>
          <w:sz w:val="20"/>
          <w:szCs w:val="20"/>
        </w:rPr>
        <w:t>eważ</w:t>
      </w:r>
      <w:r w:rsidRPr="00530CA3">
        <w:rPr>
          <w:spacing w:val="1"/>
          <w:sz w:val="20"/>
          <w:szCs w:val="20"/>
        </w:rPr>
        <w:t>n</w:t>
      </w:r>
      <w:r w:rsidRPr="00530CA3">
        <w:rPr>
          <w:sz w:val="20"/>
          <w:szCs w:val="20"/>
        </w:rPr>
        <w:t>oś</w:t>
      </w:r>
      <w:r w:rsidRPr="00530CA3">
        <w:rPr>
          <w:spacing w:val="-1"/>
          <w:sz w:val="20"/>
          <w:szCs w:val="20"/>
        </w:rPr>
        <w:t>c</w:t>
      </w:r>
      <w:r w:rsidRPr="00530CA3">
        <w:rPr>
          <w:sz w:val="20"/>
          <w:szCs w:val="20"/>
        </w:rPr>
        <w:t>i.</w:t>
      </w:r>
    </w:p>
    <w:p w14:paraId="7CDE4BAB" w14:textId="77777777" w:rsidR="007925B8" w:rsidRPr="00530CA3" w:rsidRDefault="007925B8" w:rsidP="00A514E5">
      <w:pPr>
        <w:pStyle w:val="Akapitzlist"/>
        <w:numPr>
          <w:ilvl w:val="0"/>
          <w:numId w:val="5"/>
        </w:numPr>
        <w:jc w:val="both"/>
        <w:rPr>
          <w:rFonts w:cs="Times New Roman"/>
          <w:color w:val="auto"/>
          <w:sz w:val="20"/>
          <w:szCs w:val="20"/>
        </w:rPr>
      </w:pPr>
      <w:r w:rsidRPr="00530CA3">
        <w:rPr>
          <w:rFonts w:cs="Times New Roman"/>
          <w:color w:val="auto"/>
          <w:sz w:val="20"/>
          <w:szCs w:val="20"/>
        </w:rPr>
        <w:t xml:space="preserve">W sprawach nie uregulowanych umową stosuje się przepisy Kodeksu Cywilnego oraz ustawy z dnia 11 września  2019  r. Prawo zamówień publicznych. </w:t>
      </w:r>
    </w:p>
    <w:p w14:paraId="7709D3EE" w14:textId="77777777" w:rsidR="007925B8" w:rsidRPr="00530CA3" w:rsidRDefault="007925B8" w:rsidP="00A514E5">
      <w:pPr>
        <w:pStyle w:val="Akapitzlist10"/>
        <w:numPr>
          <w:ilvl w:val="0"/>
          <w:numId w:val="5"/>
        </w:numPr>
        <w:tabs>
          <w:tab w:val="left" w:pos="360"/>
        </w:tabs>
        <w:ind w:right="114"/>
        <w:contextualSpacing w:val="0"/>
        <w:jc w:val="both"/>
        <w:rPr>
          <w:sz w:val="20"/>
          <w:szCs w:val="20"/>
        </w:rPr>
      </w:pPr>
      <w:r w:rsidRPr="00530CA3">
        <w:rPr>
          <w:sz w:val="20"/>
          <w:szCs w:val="20"/>
        </w:rPr>
        <w:t>Wszelkie spory wynikające z realizacji niniejszej umowy lub w związku z nią, będą rozstrzygane przez właściwy sąd powszechny, według siedziby Zamawiającego.</w:t>
      </w:r>
    </w:p>
    <w:p w14:paraId="4F14588E" w14:textId="77777777" w:rsidR="007925B8" w:rsidRPr="00530CA3" w:rsidRDefault="007925B8" w:rsidP="00A514E5">
      <w:pPr>
        <w:pStyle w:val="Akapitzlist10"/>
        <w:numPr>
          <w:ilvl w:val="0"/>
          <w:numId w:val="5"/>
        </w:numPr>
        <w:tabs>
          <w:tab w:val="left" w:pos="360"/>
        </w:tabs>
        <w:ind w:right="114"/>
        <w:contextualSpacing w:val="0"/>
        <w:jc w:val="both"/>
        <w:rPr>
          <w:sz w:val="20"/>
          <w:szCs w:val="20"/>
        </w:rPr>
      </w:pPr>
      <w:r w:rsidRPr="00530CA3">
        <w:rPr>
          <w:sz w:val="20"/>
          <w:szCs w:val="20"/>
        </w:rPr>
        <w:t>Niniejsza umowa została sporządzona w dwóch jednobrzmiących e</w:t>
      </w:r>
      <w:r>
        <w:rPr>
          <w:sz w:val="20"/>
          <w:szCs w:val="20"/>
        </w:rPr>
        <w:t>gzemplarzach – 1 egzemplarz dla </w:t>
      </w:r>
      <w:r w:rsidRPr="00530CA3">
        <w:rPr>
          <w:sz w:val="20"/>
          <w:szCs w:val="20"/>
        </w:rPr>
        <w:t>Zamawiającego, 1 egzemplarz dla Wykonawcy.</w:t>
      </w:r>
    </w:p>
    <w:p w14:paraId="5A962C9B" w14:textId="77777777" w:rsidR="007925B8" w:rsidRPr="00530CA3" w:rsidRDefault="007925B8" w:rsidP="007925B8">
      <w:pPr>
        <w:jc w:val="both"/>
        <w:rPr>
          <w:rFonts w:cs="Times New Roman"/>
          <w:color w:val="auto"/>
          <w:sz w:val="20"/>
          <w:szCs w:val="20"/>
        </w:rPr>
      </w:pPr>
    </w:p>
    <w:p w14:paraId="4E3A1B29" w14:textId="77777777" w:rsidR="007925B8" w:rsidRDefault="007925B8" w:rsidP="007925B8">
      <w:pPr>
        <w:jc w:val="both"/>
        <w:rPr>
          <w:color w:val="auto"/>
          <w:sz w:val="20"/>
          <w:szCs w:val="20"/>
        </w:rPr>
      </w:pPr>
    </w:p>
    <w:p w14:paraId="3C2016A3" w14:textId="77777777" w:rsidR="007925B8" w:rsidRPr="00530CA3" w:rsidRDefault="007925B8" w:rsidP="007925B8">
      <w:pPr>
        <w:jc w:val="both"/>
        <w:rPr>
          <w:rFonts w:cs="Times New Roman"/>
          <w:color w:val="auto"/>
          <w:sz w:val="20"/>
          <w:szCs w:val="20"/>
        </w:rPr>
      </w:pPr>
    </w:p>
    <w:p w14:paraId="36114A26" w14:textId="77777777" w:rsidR="007925B8" w:rsidRDefault="007925B8" w:rsidP="007925B8">
      <w:pPr>
        <w:jc w:val="both"/>
        <w:rPr>
          <w:rFonts w:cs="Times New Roman"/>
          <w:sz w:val="20"/>
          <w:szCs w:val="20"/>
        </w:rPr>
      </w:pPr>
    </w:p>
    <w:p w14:paraId="505672F7" w14:textId="77777777" w:rsidR="007925B8" w:rsidRDefault="007925B8" w:rsidP="007925B8">
      <w:pPr>
        <w:jc w:val="center"/>
        <w:rPr>
          <w:rFonts w:cs="Times New Roman"/>
          <w:b/>
          <w:i/>
          <w:sz w:val="28"/>
          <w:szCs w:val="28"/>
          <w:u w:val="single"/>
        </w:rPr>
      </w:pPr>
      <w:r>
        <w:rPr>
          <w:rFonts w:cs="Times New Roman"/>
          <w:b/>
          <w:i/>
          <w:sz w:val="28"/>
          <w:szCs w:val="28"/>
          <w:u w:val="single"/>
        </w:rPr>
        <w:t>Wykonawca</w:t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  <w:u w:val="single"/>
        </w:rPr>
        <w:t>Zamawiający</w:t>
      </w:r>
    </w:p>
    <w:p w14:paraId="1F853B6F" w14:textId="77777777" w:rsidR="007925B8" w:rsidRDefault="007925B8" w:rsidP="007925B8">
      <w:pPr>
        <w:jc w:val="center"/>
        <w:rPr>
          <w:rFonts w:cs="Times New Roman"/>
          <w:b/>
          <w:i/>
          <w:sz w:val="28"/>
          <w:szCs w:val="28"/>
          <w:u w:val="single"/>
        </w:rPr>
      </w:pPr>
    </w:p>
    <w:p w14:paraId="5545D2A9" w14:textId="77777777" w:rsidR="007925B8" w:rsidRDefault="007925B8" w:rsidP="007925B8">
      <w:pPr>
        <w:jc w:val="center"/>
        <w:rPr>
          <w:rFonts w:cs="Times New Roman"/>
          <w:b/>
          <w:i/>
          <w:sz w:val="28"/>
          <w:szCs w:val="28"/>
          <w:u w:val="single"/>
        </w:rPr>
      </w:pPr>
    </w:p>
    <w:p w14:paraId="72AF8637" w14:textId="77777777" w:rsidR="007925B8" w:rsidRDefault="007925B8" w:rsidP="007925B8">
      <w:pPr>
        <w:jc w:val="center"/>
        <w:rPr>
          <w:rFonts w:cs="Times New Roman"/>
          <w:b/>
          <w:i/>
          <w:sz w:val="28"/>
          <w:szCs w:val="28"/>
          <w:u w:val="single"/>
        </w:rPr>
      </w:pPr>
    </w:p>
    <w:p w14:paraId="52BCF09A" w14:textId="77777777" w:rsidR="007925B8" w:rsidRDefault="007925B8" w:rsidP="007925B8">
      <w:pPr>
        <w:jc w:val="center"/>
        <w:rPr>
          <w:rFonts w:cs="Times New Roman"/>
          <w:b/>
          <w:i/>
          <w:sz w:val="28"/>
          <w:szCs w:val="28"/>
          <w:u w:val="single"/>
        </w:rPr>
      </w:pPr>
    </w:p>
    <w:p w14:paraId="35673144" w14:textId="77777777" w:rsidR="007925B8" w:rsidRDefault="007925B8" w:rsidP="007925B8">
      <w:pPr>
        <w:jc w:val="center"/>
        <w:rPr>
          <w:rFonts w:cs="Times New Roman"/>
          <w:b/>
          <w:i/>
          <w:sz w:val="28"/>
          <w:szCs w:val="28"/>
          <w:u w:val="single"/>
        </w:rPr>
      </w:pPr>
    </w:p>
    <w:p w14:paraId="52D9D811" w14:textId="77777777" w:rsidR="007925B8" w:rsidRDefault="007925B8" w:rsidP="007925B8">
      <w:pPr>
        <w:jc w:val="center"/>
        <w:rPr>
          <w:rFonts w:cs="Times New Roman"/>
          <w:b/>
          <w:i/>
          <w:sz w:val="28"/>
          <w:szCs w:val="28"/>
          <w:u w:val="single"/>
        </w:rPr>
      </w:pPr>
    </w:p>
    <w:p w14:paraId="0A42E044" w14:textId="77777777" w:rsidR="007925B8" w:rsidRDefault="007925B8" w:rsidP="007925B8">
      <w:pPr>
        <w:jc w:val="center"/>
        <w:rPr>
          <w:rFonts w:cs="Times New Roman"/>
          <w:b/>
          <w:i/>
          <w:sz w:val="28"/>
          <w:szCs w:val="28"/>
          <w:u w:val="single"/>
        </w:rPr>
      </w:pPr>
    </w:p>
    <w:p w14:paraId="42A24D3F" w14:textId="77777777" w:rsidR="007925B8" w:rsidRDefault="007925B8" w:rsidP="007925B8">
      <w:pPr>
        <w:jc w:val="center"/>
        <w:rPr>
          <w:rFonts w:cs="Times New Roman"/>
          <w:b/>
          <w:i/>
          <w:sz w:val="28"/>
          <w:szCs w:val="28"/>
          <w:u w:val="single"/>
        </w:rPr>
      </w:pPr>
    </w:p>
    <w:p w14:paraId="572C17C3" w14:textId="77777777" w:rsidR="007925B8" w:rsidRDefault="007925B8" w:rsidP="007925B8">
      <w:pPr>
        <w:jc w:val="center"/>
        <w:rPr>
          <w:rFonts w:cs="Times New Roman"/>
          <w:b/>
          <w:i/>
          <w:sz w:val="28"/>
          <w:szCs w:val="28"/>
          <w:u w:val="single"/>
        </w:rPr>
      </w:pPr>
    </w:p>
    <w:p w14:paraId="76877D1C" w14:textId="77777777" w:rsidR="00606E6A" w:rsidRDefault="00606E6A" w:rsidP="007925B8">
      <w:pPr>
        <w:jc w:val="center"/>
        <w:rPr>
          <w:rFonts w:cs="Times New Roman"/>
          <w:b/>
          <w:i/>
          <w:sz w:val="28"/>
          <w:szCs w:val="28"/>
          <w:u w:val="single"/>
        </w:rPr>
      </w:pPr>
    </w:p>
    <w:p w14:paraId="46D79F7F" w14:textId="77777777" w:rsidR="00606E6A" w:rsidRDefault="00606E6A" w:rsidP="007925B8">
      <w:pPr>
        <w:jc w:val="center"/>
        <w:rPr>
          <w:rFonts w:cs="Times New Roman"/>
          <w:b/>
          <w:i/>
          <w:sz w:val="28"/>
          <w:szCs w:val="28"/>
          <w:u w:val="single"/>
        </w:rPr>
      </w:pPr>
    </w:p>
    <w:p w14:paraId="590E9C95" w14:textId="77777777" w:rsidR="00606E6A" w:rsidRDefault="00606E6A" w:rsidP="007925B8">
      <w:pPr>
        <w:jc w:val="center"/>
        <w:rPr>
          <w:rFonts w:cs="Times New Roman"/>
          <w:b/>
          <w:i/>
          <w:sz w:val="28"/>
          <w:szCs w:val="28"/>
          <w:u w:val="single"/>
        </w:rPr>
      </w:pPr>
    </w:p>
    <w:p w14:paraId="37BABEE6" w14:textId="7A6CEB7B" w:rsidR="007925B8" w:rsidRPr="00C548B8" w:rsidRDefault="007925B8" w:rsidP="007925B8">
      <w:pPr>
        <w:spacing w:after="300" w:line="240" w:lineRule="exact"/>
        <w:jc w:val="center"/>
        <w:rPr>
          <w:rFonts w:eastAsia="Calibri" w:cs="Times New Roman"/>
          <w:color w:val="000000"/>
        </w:rPr>
      </w:pPr>
      <w:r w:rsidRPr="00C548B8">
        <w:rPr>
          <w:rFonts w:eastAsia="Calibri" w:cs="Times New Roman"/>
          <w:color w:val="000000"/>
        </w:rPr>
        <w:lastRenderedPageBreak/>
        <w:t xml:space="preserve">Załącznik </w:t>
      </w:r>
      <w:r>
        <w:rPr>
          <w:rFonts w:eastAsia="Calibri" w:cs="Times New Roman"/>
          <w:color w:val="000000"/>
        </w:rPr>
        <w:t xml:space="preserve">nr </w:t>
      </w:r>
      <w:r w:rsidR="000C02A3">
        <w:rPr>
          <w:rFonts w:eastAsia="Calibri" w:cs="Times New Roman"/>
          <w:color w:val="000000"/>
        </w:rPr>
        <w:t>2</w:t>
      </w:r>
      <w:r>
        <w:rPr>
          <w:rFonts w:eastAsia="Calibri" w:cs="Times New Roman"/>
          <w:color w:val="000000"/>
        </w:rPr>
        <w:t xml:space="preserve"> </w:t>
      </w:r>
      <w:r w:rsidRPr="00C548B8">
        <w:rPr>
          <w:rFonts w:eastAsia="Calibri" w:cs="Times New Roman"/>
          <w:color w:val="000000"/>
        </w:rPr>
        <w:t>do Umowy …………. z dnia …………..</w:t>
      </w:r>
    </w:p>
    <w:p w14:paraId="123A493C" w14:textId="77777777" w:rsidR="007925B8" w:rsidRDefault="007925B8" w:rsidP="007925B8">
      <w:pPr>
        <w:spacing w:after="240" w:line="300" w:lineRule="exact"/>
        <w:ind w:firstLine="920"/>
        <w:jc w:val="both"/>
        <w:rPr>
          <w:rFonts w:eastAsia="Calibri" w:cs="Times New Roman"/>
          <w:color w:val="000000"/>
          <w:sz w:val="22"/>
          <w:szCs w:val="22"/>
        </w:rPr>
      </w:pPr>
    </w:p>
    <w:p w14:paraId="611847CE" w14:textId="77777777" w:rsidR="007925B8" w:rsidRPr="00C548B8" w:rsidRDefault="007925B8" w:rsidP="007925B8">
      <w:pPr>
        <w:spacing w:after="240" w:line="300" w:lineRule="exact"/>
        <w:ind w:firstLine="920"/>
        <w:jc w:val="both"/>
        <w:rPr>
          <w:rFonts w:cs="Times New Roman"/>
          <w:sz w:val="22"/>
          <w:szCs w:val="22"/>
        </w:rPr>
      </w:pPr>
      <w:r w:rsidRPr="00C548B8">
        <w:rPr>
          <w:rFonts w:eastAsia="Calibri" w:cs="Times New Roman"/>
          <w:color w:val="000000"/>
          <w:sz w:val="22"/>
          <w:szCs w:val="22"/>
        </w:rPr>
        <w:t>Warunki dostawy produktów leczniczych/wyrobów medycznych</w:t>
      </w:r>
    </w:p>
    <w:p w14:paraId="7B878ED6" w14:textId="77777777" w:rsidR="007925B8" w:rsidRPr="00C548B8" w:rsidRDefault="007925B8" w:rsidP="007925B8">
      <w:pPr>
        <w:spacing w:after="240" w:line="240" w:lineRule="exact"/>
        <w:ind w:left="40"/>
        <w:jc w:val="both"/>
        <w:rPr>
          <w:rFonts w:cs="Times New Roman"/>
        </w:rPr>
      </w:pPr>
      <w:r w:rsidRPr="00C548B8">
        <w:rPr>
          <w:rFonts w:eastAsia="Calibri" w:cs="Times New Roman"/>
          <w:color w:val="000000"/>
          <w:sz w:val="20"/>
        </w:rPr>
        <w:t>Oświadczam, że produkty lecznicze/wyroby medyczne zostały dostarczone środkami transportu, wyposażonymi w zabudowy posiadającymi skuteczne zabezpieczenie przed warunkami, które mogłyby niekorzystnie wpłynąć na jakość przewożonego asortymentu.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5"/>
        <w:gridCol w:w="4805"/>
      </w:tblGrid>
      <w:tr w:rsidR="007925B8" w:rsidRPr="00C548B8" w14:paraId="51EB296D" w14:textId="77777777" w:rsidTr="00946EFD">
        <w:trPr>
          <w:trHeight w:val="5100"/>
          <w:jc w:val="center"/>
        </w:trPr>
        <w:tc>
          <w:tcPr>
            <w:tcW w:w="4280" w:type="dxa"/>
          </w:tcPr>
          <w:p w14:paraId="1A7FA241" w14:textId="77777777" w:rsidR="007925B8" w:rsidRPr="00C548B8" w:rsidRDefault="007925B8" w:rsidP="00946EFD">
            <w:pPr>
              <w:spacing w:before="78" w:line="200" w:lineRule="exact"/>
              <w:rPr>
                <w:rFonts w:cs="Times New Roman"/>
                <w:sz w:val="20"/>
                <w:szCs w:val="20"/>
              </w:rPr>
            </w:pPr>
            <w:r w:rsidRPr="00C548B8">
              <w:rPr>
                <w:rFonts w:eastAsia="Calibri" w:cs="Times New Roman"/>
                <w:color w:val="000000"/>
                <w:sz w:val="20"/>
                <w:szCs w:val="20"/>
              </w:rPr>
              <w:t xml:space="preserve">Nazwa Kontrahenta </w:t>
            </w:r>
          </w:p>
          <w:p w14:paraId="2D804A7E" w14:textId="77777777" w:rsidR="007925B8" w:rsidRPr="00C548B8" w:rsidRDefault="007925B8" w:rsidP="00946EFD">
            <w:pPr>
              <w:spacing w:before="757" w:line="180" w:lineRule="exact"/>
              <w:rPr>
                <w:rFonts w:cs="Times New Roman"/>
                <w:sz w:val="20"/>
                <w:szCs w:val="20"/>
              </w:rPr>
            </w:pPr>
            <w:r w:rsidRPr="00C548B8">
              <w:rPr>
                <w:rFonts w:eastAsia="Calibri" w:cs="Times New Roman"/>
                <w:color w:val="000000"/>
                <w:sz w:val="20"/>
                <w:szCs w:val="20"/>
              </w:rPr>
              <w:t xml:space="preserve">Data dostawy </w:t>
            </w:r>
          </w:p>
          <w:p w14:paraId="2DB68410" w14:textId="77777777" w:rsidR="007925B8" w:rsidRPr="00C548B8" w:rsidRDefault="007925B8" w:rsidP="00946EFD">
            <w:pPr>
              <w:spacing w:before="960" w:line="234" w:lineRule="exact"/>
              <w:rPr>
                <w:rFonts w:cs="Times New Roman"/>
                <w:sz w:val="20"/>
                <w:szCs w:val="20"/>
              </w:rPr>
            </w:pPr>
            <w:r w:rsidRPr="00C548B8">
              <w:rPr>
                <w:rFonts w:eastAsia="Calibri" w:cs="Times New Roman"/>
                <w:color w:val="000000"/>
                <w:sz w:val="20"/>
                <w:szCs w:val="20"/>
              </w:rPr>
              <w:t>Nr dostawy</w:t>
            </w:r>
          </w:p>
        </w:tc>
        <w:tc>
          <w:tcPr>
            <w:tcW w:w="4700" w:type="dxa"/>
          </w:tcPr>
          <w:p w14:paraId="4DF52DCE" w14:textId="77777777" w:rsidR="007925B8" w:rsidRPr="00C548B8" w:rsidRDefault="007925B8" w:rsidP="00946EFD">
            <w:pPr>
              <w:spacing w:before="63" w:line="229" w:lineRule="exact"/>
              <w:rPr>
                <w:rFonts w:cs="Times New Roman"/>
                <w:sz w:val="20"/>
                <w:szCs w:val="20"/>
              </w:rPr>
            </w:pPr>
            <w:r w:rsidRPr="00C548B8">
              <w:rPr>
                <w:rFonts w:eastAsia="Calibri" w:cs="Times New Roman"/>
                <w:color w:val="000000"/>
                <w:sz w:val="20"/>
                <w:szCs w:val="20"/>
              </w:rPr>
              <w:t>Podpis dostawcy</w:t>
            </w:r>
          </w:p>
        </w:tc>
      </w:tr>
      <w:tr w:rsidR="007925B8" w:rsidRPr="00C548B8" w14:paraId="51B6460C" w14:textId="77777777" w:rsidTr="00946EFD">
        <w:trPr>
          <w:trHeight w:val="1260"/>
          <w:jc w:val="center"/>
        </w:trPr>
        <w:tc>
          <w:tcPr>
            <w:tcW w:w="8980" w:type="dxa"/>
            <w:gridSpan w:val="2"/>
          </w:tcPr>
          <w:p w14:paraId="45A12286" w14:textId="77777777" w:rsidR="007925B8" w:rsidRPr="00C548B8" w:rsidRDefault="007925B8" w:rsidP="00946EFD">
            <w:pPr>
              <w:spacing w:before="19" w:line="270" w:lineRule="exact"/>
              <w:rPr>
                <w:rFonts w:cs="Times New Roman"/>
                <w:sz w:val="20"/>
                <w:szCs w:val="20"/>
              </w:rPr>
            </w:pPr>
            <w:r w:rsidRPr="00C548B8">
              <w:rPr>
                <w:rFonts w:eastAsia="Calibri" w:cs="Times New Roman"/>
                <w:color w:val="000000"/>
                <w:sz w:val="20"/>
                <w:szCs w:val="20"/>
              </w:rPr>
              <w:t>Osoba Przyjmująca</w:t>
            </w:r>
          </w:p>
        </w:tc>
      </w:tr>
      <w:tr w:rsidR="007925B8" w:rsidRPr="00C548B8" w14:paraId="0EA507E9" w14:textId="77777777" w:rsidTr="00946EFD">
        <w:trPr>
          <w:trHeight w:val="1280"/>
          <w:jc w:val="center"/>
        </w:trPr>
        <w:tc>
          <w:tcPr>
            <w:tcW w:w="8980" w:type="dxa"/>
            <w:gridSpan w:val="2"/>
          </w:tcPr>
          <w:p w14:paraId="58AA0C41" w14:textId="77777777" w:rsidR="007925B8" w:rsidRPr="00C548B8" w:rsidRDefault="007925B8" w:rsidP="00946EFD">
            <w:pPr>
              <w:spacing w:before="23" w:line="226" w:lineRule="exact"/>
              <w:rPr>
                <w:rFonts w:cs="Times New Roman"/>
                <w:sz w:val="20"/>
                <w:szCs w:val="20"/>
              </w:rPr>
            </w:pPr>
            <w:r w:rsidRPr="00C548B8">
              <w:rPr>
                <w:rFonts w:eastAsia="Calibri" w:cs="Times New Roman"/>
                <w:color w:val="000000"/>
                <w:sz w:val="20"/>
                <w:szCs w:val="20"/>
              </w:rPr>
              <w:t>Uwagi</w:t>
            </w:r>
          </w:p>
        </w:tc>
      </w:tr>
    </w:tbl>
    <w:p w14:paraId="6C2D3781" w14:textId="77777777" w:rsidR="007925B8" w:rsidRPr="00C548B8" w:rsidRDefault="007925B8" w:rsidP="007925B8">
      <w:pPr>
        <w:spacing w:before="60" w:line="240" w:lineRule="exact"/>
        <w:ind w:left="40"/>
        <w:jc w:val="both"/>
        <w:rPr>
          <w:rFonts w:eastAsia="Calibri" w:cs="Times New Roman"/>
          <w:color w:val="000000"/>
          <w:sz w:val="20"/>
        </w:rPr>
      </w:pPr>
      <w:r w:rsidRPr="00C548B8">
        <w:rPr>
          <w:rFonts w:eastAsia="Calibri" w:cs="Times New Roman"/>
          <w:color w:val="000000"/>
          <w:sz w:val="20"/>
        </w:rPr>
        <w:t>Zgodnie z rozporządzeniem unijnym (UE) 2017/745 (rozporządzenie MDR) na dystrybutorze sprzętu medycznego spoczywa obowiązek magazynowania lub transportu zgodnie z warunkami określonymi przez producenta. Nieprzestrzeganie tych warunków rodzi dla Zmawiającego ry</w:t>
      </w:r>
      <w:r>
        <w:rPr>
          <w:rFonts w:eastAsia="Calibri" w:cs="Times New Roman"/>
          <w:color w:val="000000"/>
          <w:sz w:val="20"/>
        </w:rPr>
        <w:t>zyko użytkowania uszkodzonych w </w:t>
      </w:r>
      <w:r w:rsidRPr="00C548B8">
        <w:rPr>
          <w:rFonts w:eastAsia="Calibri" w:cs="Times New Roman"/>
          <w:color w:val="000000"/>
          <w:sz w:val="20"/>
        </w:rPr>
        <w:t>transporcie produktów.</w:t>
      </w:r>
    </w:p>
    <w:p w14:paraId="1DB7431B" w14:textId="77777777" w:rsidR="007925B8" w:rsidRPr="00C548B8" w:rsidRDefault="007925B8" w:rsidP="007925B8">
      <w:pPr>
        <w:spacing w:before="60" w:line="240" w:lineRule="exact"/>
        <w:ind w:left="40"/>
        <w:jc w:val="both"/>
        <w:rPr>
          <w:rFonts w:eastAsia="Calibri" w:cs="Times New Roman"/>
          <w:color w:val="000000"/>
          <w:sz w:val="20"/>
        </w:rPr>
      </w:pPr>
    </w:p>
    <w:p w14:paraId="1A962460" w14:textId="77777777" w:rsidR="007925B8" w:rsidRPr="00C548B8" w:rsidRDefault="007925B8" w:rsidP="007925B8">
      <w:pPr>
        <w:spacing w:before="60" w:line="240" w:lineRule="exact"/>
        <w:ind w:left="40"/>
        <w:jc w:val="both"/>
        <w:rPr>
          <w:rFonts w:eastAsia="Calibri" w:cs="Times New Roman"/>
          <w:color w:val="000000"/>
          <w:sz w:val="20"/>
        </w:rPr>
      </w:pPr>
    </w:p>
    <w:p w14:paraId="0CFE27E2" w14:textId="77777777" w:rsidR="007925B8" w:rsidRPr="00C548B8" w:rsidRDefault="007925B8" w:rsidP="007925B8">
      <w:pPr>
        <w:spacing w:before="60" w:line="240" w:lineRule="exact"/>
        <w:ind w:left="40"/>
        <w:jc w:val="right"/>
        <w:rPr>
          <w:rFonts w:cs="Times New Roman"/>
        </w:rPr>
      </w:pPr>
      <w:r w:rsidRPr="00C548B8">
        <w:rPr>
          <w:rFonts w:eastAsia="Calibri" w:cs="Times New Roman"/>
          <w:color w:val="000000"/>
          <w:sz w:val="20"/>
        </w:rPr>
        <w:t>Wykonawca (przedstawiciel Wykonawcy):</w:t>
      </w:r>
    </w:p>
    <w:p w14:paraId="0D4CB4A3" w14:textId="77777777" w:rsidR="007925B8" w:rsidRPr="00C548B8" w:rsidRDefault="007925B8" w:rsidP="007925B8">
      <w:pPr>
        <w:widowControl/>
        <w:suppressAutoHyphens w:val="0"/>
        <w:spacing w:before="100" w:beforeAutospacing="1" w:after="100" w:afterAutospacing="1"/>
        <w:contextualSpacing/>
        <w:jc w:val="both"/>
        <w:rPr>
          <w:rFonts w:cs="Times New Roman"/>
          <w:kern w:val="2"/>
          <w:sz w:val="20"/>
          <w:szCs w:val="20"/>
        </w:rPr>
      </w:pPr>
    </w:p>
    <w:p w14:paraId="52BA9925" w14:textId="77777777" w:rsidR="007925B8" w:rsidRDefault="007925B8" w:rsidP="007925B8">
      <w:pPr>
        <w:widowControl/>
        <w:suppressAutoHyphens w:val="0"/>
        <w:spacing w:before="100" w:beforeAutospacing="1" w:after="100" w:afterAutospacing="1"/>
        <w:contextualSpacing/>
        <w:jc w:val="both"/>
        <w:rPr>
          <w:kern w:val="2"/>
          <w:sz w:val="20"/>
          <w:szCs w:val="20"/>
        </w:rPr>
      </w:pPr>
    </w:p>
    <w:sectPr w:rsidR="007925B8">
      <w:headerReference w:type="default" r:id="rId8"/>
      <w:footerReference w:type="default" r:id="rId9"/>
      <w:pgSz w:w="11906" w:h="16838"/>
      <w:pgMar w:top="1418" w:right="1418" w:bottom="1418" w:left="1418" w:header="0" w:footer="851" w:gutter="0"/>
      <w:cols w:space="708"/>
      <w:docGrid w:linePitch="24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31B12B" w16cex:dateUtc="2022-11-30T09:38:00Z"/>
  <w16cex:commentExtensible w16cex:durableId="2731B06D" w16cex:dateUtc="2022-11-30T09:35:00Z"/>
  <w16cex:commentExtensible w16cex:durableId="2731B0B7" w16cex:dateUtc="2022-11-30T09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B5AEEBB" w16cid:durableId="2731B12B"/>
  <w16cid:commentId w16cid:paraId="43A2200E" w16cid:durableId="2731AFEB"/>
  <w16cid:commentId w16cid:paraId="5894FDA5" w16cid:durableId="2731B06D"/>
  <w16cid:commentId w16cid:paraId="0643C733" w16cid:durableId="2731B0B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F5DA02" w14:textId="77777777" w:rsidR="00EB7C97" w:rsidRDefault="00EB7C97">
      <w:r>
        <w:separator/>
      </w:r>
    </w:p>
  </w:endnote>
  <w:endnote w:type="continuationSeparator" w:id="0">
    <w:p w14:paraId="2AEEA8C0" w14:textId="77777777" w:rsidR="00EB7C97" w:rsidRDefault="00EB7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3F231C" w14:textId="77777777" w:rsidR="00FF338F" w:rsidRDefault="00FF338F" w:rsidP="00C32E25">
    <w:pPr>
      <w:jc w:val="center"/>
    </w:pPr>
    <w:r>
      <w:fldChar w:fldCharType="begin"/>
    </w:r>
    <w:r>
      <w:instrText xml:space="preserve"> PAGE </w:instrText>
    </w:r>
    <w:r>
      <w:fldChar w:fldCharType="separate"/>
    </w:r>
    <w:r w:rsidR="00120EC4">
      <w:rPr>
        <w:noProof/>
      </w:rPr>
      <w:t>8</w:t>
    </w:r>
    <w:r>
      <w:fldChar w:fldCharType="end"/>
    </w:r>
  </w:p>
  <w:p w14:paraId="4C32E7F3" w14:textId="77777777" w:rsidR="00FF338F" w:rsidRDefault="00FF338F">
    <w:pPr>
      <w:pStyle w:val="Stopka"/>
      <w:widowControl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36BEE5" w14:textId="77777777" w:rsidR="00EB7C97" w:rsidRDefault="00EB7C97">
      <w:r>
        <w:separator/>
      </w:r>
    </w:p>
  </w:footnote>
  <w:footnote w:type="continuationSeparator" w:id="0">
    <w:p w14:paraId="4DCBB47F" w14:textId="77777777" w:rsidR="00EB7C97" w:rsidRDefault="00EB7C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F665A5" w14:textId="77777777" w:rsidR="00FF338F" w:rsidRDefault="00FF338F">
    <w:pPr>
      <w:pStyle w:val="Nagwek"/>
    </w:pPr>
    <w:r>
      <w:rPr>
        <w:rFonts w:cs="Times New Roman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  <w:bCs/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E772A252"/>
    <w:name w:val="WW8Num2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Symbol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"/>
        </w:tabs>
        <w:ind w:left="993" w:hanging="283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2"/>
        </w:tabs>
        <w:ind w:left="1082" w:hanging="360"/>
      </w:pPr>
    </w:lvl>
    <w:lvl w:ilvl="2">
      <w:start w:val="1"/>
      <w:numFmt w:val="decimal"/>
      <w:lvlText w:val="%3."/>
      <w:lvlJc w:val="left"/>
      <w:pPr>
        <w:tabs>
          <w:tab w:val="num" w:pos="1442"/>
        </w:tabs>
        <w:ind w:left="1442" w:hanging="360"/>
      </w:pPr>
    </w:lvl>
    <w:lvl w:ilvl="3">
      <w:start w:val="1"/>
      <w:numFmt w:val="decimal"/>
      <w:lvlText w:val="%4."/>
      <w:lvlJc w:val="left"/>
      <w:pPr>
        <w:tabs>
          <w:tab w:val="num" w:pos="1802"/>
        </w:tabs>
        <w:ind w:left="1802" w:hanging="360"/>
      </w:pPr>
    </w:lvl>
    <w:lvl w:ilvl="4">
      <w:start w:val="1"/>
      <w:numFmt w:val="decimal"/>
      <w:lvlText w:val="%5."/>
      <w:lvlJc w:val="left"/>
      <w:pPr>
        <w:tabs>
          <w:tab w:val="num" w:pos="2162"/>
        </w:tabs>
        <w:ind w:left="2162" w:hanging="360"/>
      </w:pPr>
    </w:lvl>
    <w:lvl w:ilvl="5">
      <w:start w:val="1"/>
      <w:numFmt w:val="decimal"/>
      <w:lvlText w:val="%6."/>
      <w:lvlJc w:val="left"/>
      <w:pPr>
        <w:tabs>
          <w:tab w:val="num" w:pos="2522"/>
        </w:tabs>
        <w:ind w:left="2522" w:hanging="360"/>
      </w:pPr>
    </w:lvl>
    <w:lvl w:ilvl="6">
      <w:start w:val="1"/>
      <w:numFmt w:val="decimal"/>
      <w:lvlText w:val="%7."/>
      <w:lvlJc w:val="left"/>
      <w:pPr>
        <w:tabs>
          <w:tab w:val="num" w:pos="2882"/>
        </w:tabs>
        <w:ind w:left="2882" w:hanging="360"/>
      </w:pPr>
    </w:lvl>
    <w:lvl w:ilvl="7">
      <w:start w:val="1"/>
      <w:numFmt w:val="decimal"/>
      <w:lvlText w:val="%8."/>
      <w:lvlJc w:val="left"/>
      <w:pPr>
        <w:tabs>
          <w:tab w:val="num" w:pos="3242"/>
        </w:tabs>
        <w:ind w:left="3242" w:hanging="360"/>
      </w:pPr>
    </w:lvl>
    <w:lvl w:ilvl="8">
      <w:start w:val="1"/>
      <w:numFmt w:val="decimal"/>
      <w:lvlText w:val="%9."/>
      <w:lvlJc w:val="left"/>
      <w:pPr>
        <w:tabs>
          <w:tab w:val="num" w:pos="3602"/>
        </w:tabs>
        <w:ind w:left="3602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  <w:spacing w:val="-4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085"/>
        </w:tabs>
        <w:ind w:left="108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805"/>
        </w:tabs>
        <w:ind w:left="180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5"/>
        </w:tabs>
        <w:ind w:left="252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5"/>
        </w:tabs>
        <w:ind w:left="324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965"/>
        </w:tabs>
        <w:ind w:left="396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5"/>
        </w:tabs>
        <w:ind w:left="468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5"/>
        </w:tabs>
        <w:ind w:left="540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125"/>
        </w:tabs>
        <w:ind w:left="6125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pacing w:val="-5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0000000B"/>
    <w:multiLevelType w:val="multilevel"/>
    <w:tmpl w:val="D2BE3F4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C"/>
    <w:multiLevelType w:val="multilevel"/>
    <w:tmpl w:val="006C6720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D"/>
    <w:multiLevelType w:val="multilevel"/>
    <w:tmpl w:val="F5C07014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3" w:hanging="360"/>
      </w:pPr>
      <w:rPr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3" w:hanging="180"/>
      </w:pPr>
    </w:lvl>
  </w:abstractNum>
  <w:abstractNum w:abstractNumId="12" w15:restartNumberingAfterBreak="0">
    <w:nsid w:val="0000000E"/>
    <w:multiLevelType w:val="multilevel"/>
    <w:tmpl w:val="654CAD26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13" w15:restartNumberingAfterBreak="0">
    <w:nsid w:val="0000000F"/>
    <w:multiLevelType w:val="multi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294"/>
        </w:tabs>
        <w:ind w:left="1377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94"/>
        </w:tabs>
        <w:ind w:left="2097" w:hanging="360"/>
      </w:pPr>
    </w:lvl>
    <w:lvl w:ilvl="2">
      <w:start w:val="1"/>
      <w:numFmt w:val="lowerRoman"/>
      <w:lvlText w:val="%3."/>
      <w:lvlJc w:val="right"/>
      <w:pPr>
        <w:tabs>
          <w:tab w:val="num" w:pos="294"/>
        </w:tabs>
        <w:ind w:left="2817" w:hanging="180"/>
      </w:pPr>
    </w:lvl>
    <w:lvl w:ilvl="3">
      <w:start w:val="1"/>
      <w:numFmt w:val="decimal"/>
      <w:lvlText w:val="%4."/>
      <w:lvlJc w:val="left"/>
      <w:pPr>
        <w:tabs>
          <w:tab w:val="num" w:pos="294"/>
        </w:tabs>
        <w:ind w:left="3537" w:hanging="360"/>
      </w:pPr>
    </w:lvl>
    <w:lvl w:ilvl="4">
      <w:start w:val="1"/>
      <w:numFmt w:val="lowerLetter"/>
      <w:lvlText w:val="%5."/>
      <w:lvlJc w:val="left"/>
      <w:pPr>
        <w:tabs>
          <w:tab w:val="num" w:pos="294"/>
        </w:tabs>
        <w:ind w:left="4257" w:hanging="360"/>
      </w:pPr>
    </w:lvl>
    <w:lvl w:ilvl="5">
      <w:start w:val="1"/>
      <w:numFmt w:val="lowerRoman"/>
      <w:lvlText w:val="%6."/>
      <w:lvlJc w:val="right"/>
      <w:pPr>
        <w:tabs>
          <w:tab w:val="num" w:pos="294"/>
        </w:tabs>
        <w:ind w:left="4977" w:hanging="180"/>
      </w:pPr>
    </w:lvl>
    <w:lvl w:ilvl="6">
      <w:start w:val="1"/>
      <w:numFmt w:val="decimal"/>
      <w:lvlText w:val="%7."/>
      <w:lvlJc w:val="left"/>
      <w:pPr>
        <w:tabs>
          <w:tab w:val="num" w:pos="294"/>
        </w:tabs>
        <w:ind w:left="5697" w:hanging="360"/>
      </w:pPr>
    </w:lvl>
    <w:lvl w:ilvl="7">
      <w:start w:val="1"/>
      <w:numFmt w:val="lowerLetter"/>
      <w:lvlText w:val="%8."/>
      <w:lvlJc w:val="left"/>
      <w:pPr>
        <w:tabs>
          <w:tab w:val="num" w:pos="294"/>
        </w:tabs>
        <w:ind w:left="6417" w:hanging="360"/>
      </w:pPr>
    </w:lvl>
    <w:lvl w:ilvl="8">
      <w:start w:val="1"/>
      <w:numFmt w:val="lowerRoman"/>
      <w:lvlText w:val="%9."/>
      <w:lvlJc w:val="right"/>
      <w:pPr>
        <w:tabs>
          <w:tab w:val="num" w:pos="294"/>
        </w:tabs>
        <w:ind w:left="7137" w:hanging="180"/>
      </w:pPr>
    </w:lvl>
  </w:abstractNum>
  <w:abstractNum w:abstractNumId="14" w15:restartNumberingAfterBreak="0">
    <w:nsid w:val="00000010"/>
    <w:multiLevelType w:val="multi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00000011"/>
    <w:multiLevelType w:val="multi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762"/>
        </w:tabs>
        <w:ind w:left="762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122"/>
        </w:tabs>
        <w:ind w:left="1122" w:hanging="360"/>
      </w:pPr>
    </w:lvl>
    <w:lvl w:ilvl="2">
      <w:start w:val="1"/>
      <w:numFmt w:val="decimal"/>
      <w:lvlText w:val="%3."/>
      <w:lvlJc w:val="left"/>
      <w:pPr>
        <w:tabs>
          <w:tab w:val="num" w:pos="1482"/>
        </w:tabs>
        <w:ind w:left="1482" w:hanging="360"/>
      </w:pPr>
    </w:lvl>
    <w:lvl w:ilvl="3">
      <w:start w:val="1"/>
      <w:numFmt w:val="decimal"/>
      <w:lvlText w:val="%4."/>
      <w:lvlJc w:val="left"/>
      <w:pPr>
        <w:tabs>
          <w:tab w:val="num" w:pos="1842"/>
        </w:tabs>
        <w:ind w:left="1842" w:hanging="360"/>
      </w:pPr>
    </w:lvl>
    <w:lvl w:ilvl="4">
      <w:start w:val="1"/>
      <w:numFmt w:val="decimal"/>
      <w:lvlText w:val="%5."/>
      <w:lvlJc w:val="left"/>
      <w:pPr>
        <w:tabs>
          <w:tab w:val="num" w:pos="2202"/>
        </w:tabs>
        <w:ind w:left="2202" w:hanging="360"/>
      </w:pPr>
    </w:lvl>
    <w:lvl w:ilvl="5">
      <w:start w:val="1"/>
      <w:numFmt w:val="decimal"/>
      <w:lvlText w:val="%6."/>
      <w:lvlJc w:val="left"/>
      <w:pPr>
        <w:tabs>
          <w:tab w:val="num" w:pos="2562"/>
        </w:tabs>
        <w:ind w:left="2562" w:hanging="360"/>
      </w:pPr>
    </w:lvl>
    <w:lvl w:ilvl="6">
      <w:start w:val="1"/>
      <w:numFmt w:val="decimal"/>
      <w:lvlText w:val="%7."/>
      <w:lvlJc w:val="left"/>
      <w:pPr>
        <w:tabs>
          <w:tab w:val="num" w:pos="2922"/>
        </w:tabs>
        <w:ind w:left="2922" w:hanging="360"/>
      </w:pPr>
    </w:lvl>
    <w:lvl w:ilvl="7">
      <w:start w:val="1"/>
      <w:numFmt w:val="decimal"/>
      <w:lvlText w:val="%8."/>
      <w:lvlJc w:val="left"/>
      <w:pPr>
        <w:tabs>
          <w:tab w:val="num" w:pos="3282"/>
        </w:tabs>
        <w:ind w:left="3282" w:hanging="360"/>
      </w:pPr>
    </w:lvl>
    <w:lvl w:ilvl="8">
      <w:start w:val="1"/>
      <w:numFmt w:val="decimal"/>
      <w:lvlText w:val="%9."/>
      <w:lvlJc w:val="left"/>
      <w:pPr>
        <w:tabs>
          <w:tab w:val="num" w:pos="3642"/>
        </w:tabs>
        <w:ind w:left="3642" w:hanging="360"/>
      </w:pPr>
    </w:lvl>
  </w:abstractNum>
  <w:abstractNum w:abstractNumId="16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Times New Roman" w:eastAsia="Calibri" w:hAnsi="Times New Roman" w:cs="Times New Roman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7" w15:restartNumberingAfterBreak="0">
    <w:nsid w:val="00000013"/>
    <w:multiLevelType w:val="multilevel"/>
    <w:tmpl w:val="37BA325C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8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00000015"/>
    <w:multiLevelType w:val="multilevel"/>
    <w:tmpl w:val="309AFCAA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0" w15:restartNumberingAfterBreak="0">
    <w:nsid w:val="00000016"/>
    <w:multiLevelType w:val="multilevel"/>
    <w:tmpl w:val="61823CE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1" w15:restartNumberingAfterBreak="0">
    <w:nsid w:val="00000017"/>
    <w:multiLevelType w:val="multilevel"/>
    <w:tmpl w:val="732A8F9E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2" w15:restartNumberingAfterBreak="0">
    <w:nsid w:val="00000018"/>
    <w:multiLevelType w:val="multilevel"/>
    <w:tmpl w:val="D260636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3" w15:restartNumberingAfterBreak="0">
    <w:nsid w:val="00000019"/>
    <w:multiLevelType w:val="multilevel"/>
    <w:tmpl w:val="A774ACB2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4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0000001C"/>
    <w:multiLevelType w:val="multilevel"/>
    <w:tmpl w:val="54F0D8A0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6" w15:restartNumberingAfterBreak="0">
    <w:nsid w:val="0000001D"/>
    <w:multiLevelType w:val="multilevel"/>
    <w:tmpl w:val="40F6A7D6"/>
    <w:name w:val="WW8Num29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  <w:rPr>
        <w:rFonts w:ascii="Symbol" w:hAnsi="Symbol" w:cs="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27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00000020"/>
    <w:multiLevelType w:val="multilevel"/>
    <w:tmpl w:val="7A6272E4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00000021"/>
    <w:multiLevelType w:val="multi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00000022"/>
    <w:multiLevelType w:val="multilevel"/>
    <w:tmpl w:val="8DA4678A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00000023"/>
    <w:multiLevelType w:val="multi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3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3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3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3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3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5"/>
    <w:multiLevelType w:val="multilevel"/>
    <w:tmpl w:val="000000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00000026"/>
    <w:multiLevelType w:val="multilevel"/>
    <w:tmpl w:val="DDD6EDD6"/>
    <w:name w:val="WW8Num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00000027"/>
    <w:multiLevelType w:val="multi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color w:val="00000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0000002A"/>
    <w:multiLevelType w:val="multi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946"/>
        </w:tabs>
        <w:ind w:left="946" w:hanging="360"/>
      </w:pPr>
    </w:lvl>
    <w:lvl w:ilvl="1">
      <w:start w:val="1"/>
      <w:numFmt w:val="decimal"/>
      <w:lvlText w:val="%2."/>
      <w:lvlJc w:val="left"/>
      <w:pPr>
        <w:tabs>
          <w:tab w:val="num" w:pos="1306"/>
        </w:tabs>
        <w:ind w:left="1306" w:hanging="360"/>
      </w:pPr>
    </w:lvl>
    <w:lvl w:ilvl="2">
      <w:start w:val="1"/>
      <w:numFmt w:val="decimal"/>
      <w:lvlText w:val="%3."/>
      <w:lvlJc w:val="left"/>
      <w:pPr>
        <w:tabs>
          <w:tab w:val="num" w:pos="1666"/>
        </w:tabs>
        <w:ind w:left="1666" w:hanging="360"/>
      </w:pPr>
    </w:lvl>
    <w:lvl w:ilvl="3">
      <w:start w:val="1"/>
      <w:numFmt w:val="decimal"/>
      <w:lvlText w:val="%4."/>
      <w:lvlJc w:val="left"/>
      <w:pPr>
        <w:tabs>
          <w:tab w:val="num" w:pos="2026"/>
        </w:tabs>
        <w:ind w:left="2026" w:hanging="360"/>
      </w:pPr>
    </w:lvl>
    <w:lvl w:ilvl="4">
      <w:start w:val="1"/>
      <w:numFmt w:val="decimal"/>
      <w:lvlText w:val="%5."/>
      <w:lvlJc w:val="left"/>
      <w:pPr>
        <w:tabs>
          <w:tab w:val="num" w:pos="2386"/>
        </w:tabs>
        <w:ind w:left="2386" w:hanging="360"/>
      </w:pPr>
    </w:lvl>
    <w:lvl w:ilvl="5">
      <w:start w:val="1"/>
      <w:numFmt w:val="decimal"/>
      <w:lvlText w:val="%6."/>
      <w:lvlJc w:val="left"/>
      <w:pPr>
        <w:tabs>
          <w:tab w:val="num" w:pos="2746"/>
        </w:tabs>
        <w:ind w:left="2746" w:hanging="360"/>
      </w:pPr>
    </w:lvl>
    <w:lvl w:ilvl="6">
      <w:start w:val="1"/>
      <w:numFmt w:val="decimal"/>
      <w:lvlText w:val="%7."/>
      <w:lvlJc w:val="left"/>
      <w:pPr>
        <w:tabs>
          <w:tab w:val="num" w:pos="3106"/>
        </w:tabs>
        <w:ind w:left="3106" w:hanging="360"/>
      </w:pPr>
    </w:lvl>
    <w:lvl w:ilvl="7">
      <w:start w:val="1"/>
      <w:numFmt w:val="decimal"/>
      <w:lvlText w:val="%8."/>
      <w:lvlJc w:val="left"/>
      <w:pPr>
        <w:tabs>
          <w:tab w:val="num" w:pos="3466"/>
        </w:tabs>
        <w:ind w:left="3466" w:hanging="360"/>
      </w:pPr>
    </w:lvl>
    <w:lvl w:ilvl="8">
      <w:start w:val="1"/>
      <w:numFmt w:val="decimal"/>
      <w:lvlText w:val="%9."/>
      <w:lvlJc w:val="left"/>
      <w:pPr>
        <w:tabs>
          <w:tab w:val="num" w:pos="3826"/>
        </w:tabs>
        <w:ind w:left="3826" w:hanging="360"/>
      </w:pPr>
    </w:lvl>
  </w:abstractNum>
  <w:abstractNum w:abstractNumId="39" w15:restartNumberingAfterBreak="0">
    <w:nsid w:val="0000002B"/>
    <w:multiLevelType w:val="multilevel"/>
    <w:tmpl w:val="0000002B"/>
    <w:name w:val="WW8Num4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0000002C"/>
    <w:multiLevelType w:val="multi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1" w15:restartNumberingAfterBreak="0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226"/>
        </w:tabs>
        <w:ind w:left="57" w:firstLine="57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2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4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3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4" w15:restartNumberingAfterBreak="0">
    <w:nsid w:val="00000030"/>
    <w:multiLevelType w:val="multilevel"/>
    <w:tmpl w:val="00000030"/>
    <w:name w:val="WW8Num48"/>
    <w:lvl w:ilvl="0">
      <w:start w:val="1"/>
      <w:numFmt w:val="bullet"/>
      <w:lvlText w:val=""/>
      <w:lvlJc w:val="left"/>
      <w:pPr>
        <w:tabs>
          <w:tab w:val="num" w:pos="-226"/>
        </w:tabs>
        <w:ind w:left="765" w:hanging="283"/>
      </w:pPr>
      <w:rPr>
        <w:rFonts w:ascii="Symbol" w:hAnsi="Symbol"/>
        <w:b w:val="0"/>
        <w:bCs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854"/>
        </w:tabs>
        <w:ind w:left="854" w:hanging="360"/>
      </w:pPr>
    </w:lvl>
    <w:lvl w:ilvl="2">
      <w:start w:val="1"/>
      <w:numFmt w:val="decimal"/>
      <w:lvlText w:val="%3."/>
      <w:lvlJc w:val="left"/>
      <w:pPr>
        <w:tabs>
          <w:tab w:val="num" w:pos="1214"/>
        </w:tabs>
        <w:ind w:left="1214" w:hanging="360"/>
      </w:pPr>
    </w:lvl>
    <w:lvl w:ilvl="3">
      <w:start w:val="1"/>
      <w:numFmt w:val="decimal"/>
      <w:lvlText w:val="%4."/>
      <w:lvlJc w:val="left"/>
      <w:pPr>
        <w:tabs>
          <w:tab w:val="num" w:pos="1574"/>
        </w:tabs>
        <w:ind w:left="1574" w:hanging="360"/>
      </w:pPr>
    </w:lvl>
    <w:lvl w:ilvl="4">
      <w:start w:val="1"/>
      <w:numFmt w:val="decimal"/>
      <w:lvlText w:val="%5."/>
      <w:lvlJc w:val="left"/>
      <w:pPr>
        <w:tabs>
          <w:tab w:val="num" w:pos="1934"/>
        </w:tabs>
        <w:ind w:left="1934" w:hanging="360"/>
      </w:pPr>
    </w:lvl>
    <w:lvl w:ilvl="5">
      <w:start w:val="1"/>
      <w:numFmt w:val="decimal"/>
      <w:lvlText w:val="%6."/>
      <w:lvlJc w:val="left"/>
      <w:pPr>
        <w:tabs>
          <w:tab w:val="num" w:pos="2294"/>
        </w:tabs>
        <w:ind w:left="2294" w:hanging="360"/>
      </w:pPr>
    </w:lvl>
    <w:lvl w:ilvl="6">
      <w:start w:val="1"/>
      <w:numFmt w:val="decimal"/>
      <w:lvlText w:val="%7."/>
      <w:lvlJc w:val="left"/>
      <w:pPr>
        <w:tabs>
          <w:tab w:val="num" w:pos="2654"/>
        </w:tabs>
        <w:ind w:left="2654" w:hanging="360"/>
      </w:pPr>
    </w:lvl>
    <w:lvl w:ilvl="7">
      <w:start w:val="1"/>
      <w:numFmt w:val="decimal"/>
      <w:lvlText w:val="%8."/>
      <w:lvlJc w:val="left"/>
      <w:pPr>
        <w:tabs>
          <w:tab w:val="num" w:pos="3014"/>
        </w:tabs>
        <w:ind w:left="3014" w:hanging="360"/>
      </w:pPr>
    </w:lvl>
    <w:lvl w:ilvl="8">
      <w:start w:val="1"/>
      <w:numFmt w:val="decimal"/>
      <w:lvlText w:val="%9."/>
      <w:lvlJc w:val="left"/>
      <w:pPr>
        <w:tabs>
          <w:tab w:val="num" w:pos="3374"/>
        </w:tabs>
        <w:ind w:left="3374" w:hanging="360"/>
      </w:pPr>
    </w:lvl>
  </w:abstractNum>
  <w:abstractNum w:abstractNumId="45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57"/>
        </w:tabs>
        <w:ind w:left="283" w:hanging="283"/>
      </w:pPr>
      <w:rPr>
        <w:rFonts w:ascii="Symbol" w:hAnsi="Symbol" w:cs="OpenSymbol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7" w15:restartNumberingAfterBreak="0">
    <w:nsid w:val="00000033"/>
    <w:multiLevelType w:val="multi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8" w15:restartNumberingAfterBreak="0">
    <w:nsid w:val="00000034"/>
    <w:multiLevelType w:val="multilevel"/>
    <w:tmpl w:val="00000034"/>
    <w:name w:val="WW8Num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00000036"/>
    <w:multiLevelType w:val="multilevel"/>
    <w:tmpl w:val="7E620DB4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1" w15:restartNumberingAfterBreak="0">
    <w:nsid w:val="00000037"/>
    <w:multiLevelType w:val="multilevel"/>
    <w:tmpl w:val="F17CAF46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2" w15:restartNumberingAfterBreak="0">
    <w:nsid w:val="00000038"/>
    <w:multiLevelType w:val="multi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3" w15:restartNumberingAfterBreak="0">
    <w:nsid w:val="00000039"/>
    <w:multiLevelType w:val="multilevel"/>
    <w:tmpl w:val="AC8E6CD8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4" w15:restartNumberingAfterBreak="0">
    <w:nsid w:val="0000003A"/>
    <w:multiLevelType w:val="multi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5" w15:restartNumberingAfterBreak="0">
    <w:nsid w:val="0000003B"/>
    <w:multiLevelType w:val="multilevel"/>
    <w:tmpl w:val="46046C64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6" w15:restartNumberingAfterBreak="0">
    <w:nsid w:val="0000003D"/>
    <w:multiLevelType w:val="multilevel"/>
    <w:tmpl w:val="0000003D"/>
    <w:name w:val="WW8Num6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7" w15:restartNumberingAfterBreak="0">
    <w:nsid w:val="0000003E"/>
    <w:multiLevelType w:val="multi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8" w15:restartNumberingAfterBreak="0">
    <w:nsid w:val="0000003F"/>
    <w:multiLevelType w:val="multilevel"/>
    <w:tmpl w:val="0000003F"/>
    <w:name w:val="WW8Num6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01676FB6"/>
    <w:multiLevelType w:val="multilevel"/>
    <w:tmpl w:val="ADF288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0" w15:restartNumberingAfterBreak="0">
    <w:nsid w:val="023E2858"/>
    <w:multiLevelType w:val="hybridMultilevel"/>
    <w:tmpl w:val="DCD205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05862218"/>
    <w:multiLevelType w:val="multilevel"/>
    <w:tmpl w:val="2250A6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00000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  <w:lvl w:ilvl="2">
      <w:start w:val="1"/>
      <w:numFmt w:val="lowerLetter"/>
      <w:lvlText w:val="%2.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lowerLetter"/>
      <w:lvlText w:val="%2.%3.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%2.%3.%4.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Letter"/>
      <w:lvlText w:val="%2.%3.%4.%5.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lowerLetter"/>
      <w:lvlText w:val="%2.%3.%4.%5.%6.%7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2.%3.%4.%5.%6.%7.%8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Letter"/>
      <w:lvlText w:val="%2.%3.%4.%5.%6.%7.%8.%9)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2" w15:restartNumberingAfterBreak="0">
    <w:nsid w:val="060056C3"/>
    <w:multiLevelType w:val="hybridMultilevel"/>
    <w:tmpl w:val="5B02F13C"/>
    <w:lvl w:ilvl="0" w:tplc="303A77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07266103"/>
    <w:multiLevelType w:val="hybridMultilevel"/>
    <w:tmpl w:val="D700C7EC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64" w15:restartNumberingAfterBreak="0">
    <w:nsid w:val="082E6B76"/>
    <w:multiLevelType w:val="hybridMultilevel"/>
    <w:tmpl w:val="80F4AF44"/>
    <w:lvl w:ilvl="0" w:tplc="41B2CEB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65" w15:restartNumberingAfterBreak="0">
    <w:nsid w:val="09F40CC3"/>
    <w:multiLevelType w:val="hybridMultilevel"/>
    <w:tmpl w:val="B18CFC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0B2665D9"/>
    <w:multiLevelType w:val="multilevel"/>
    <w:tmpl w:val="3CCE1B9A"/>
    <w:lvl w:ilvl="0">
      <w:start w:val="18"/>
      <w:numFmt w:val="decimal"/>
      <w:lvlText w:val="§ %1."/>
      <w:lvlJc w:val="center"/>
      <w:pPr>
        <w:tabs>
          <w:tab w:val="num" w:pos="708"/>
        </w:tabs>
        <w:ind w:left="708" w:hanging="567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08" w:hanging="567"/>
      </w:pPr>
      <w:rPr>
        <w:rFonts w:hint="default"/>
        <w:b w:val="0"/>
        <w:color w:val="000000" w:themeColor="text1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992"/>
        </w:tabs>
        <w:ind w:left="992" w:hanging="85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301"/>
        </w:tabs>
        <w:ind w:left="186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21"/>
        </w:tabs>
        <w:ind w:left="237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21"/>
        </w:tabs>
        <w:ind w:left="287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41"/>
        </w:tabs>
        <w:ind w:left="338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01"/>
        </w:tabs>
        <w:ind w:left="388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21"/>
        </w:tabs>
        <w:ind w:left="4461" w:hanging="1440"/>
      </w:pPr>
      <w:rPr>
        <w:rFonts w:hint="default"/>
      </w:rPr>
    </w:lvl>
  </w:abstractNum>
  <w:abstractNum w:abstractNumId="67" w15:restartNumberingAfterBreak="0">
    <w:nsid w:val="0C263DE6"/>
    <w:multiLevelType w:val="multilevel"/>
    <w:tmpl w:val="C752178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8" w15:restartNumberingAfterBreak="0">
    <w:nsid w:val="0E93480D"/>
    <w:multiLevelType w:val="hybridMultilevel"/>
    <w:tmpl w:val="D81A18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105947FA"/>
    <w:multiLevelType w:val="hybridMultilevel"/>
    <w:tmpl w:val="16F64DB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1249406D"/>
    <w:multiLevelType w:val="hybridMultilevel"/>
    <w:tmpl w:val="9B8CD8C8"/>
    <w:name w:val="WW8Num212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16BC6583"/>
    <w:multiLevelType w:val="multilevel"/>
    <w:tmpl w:val="EEBEA13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2" w15:restartNumberingAfterBreak="0">
    <w:nsid w:val="1AE56EF8"/>
    <w:multiLevelType w:val="multilevel"/>
    <w:tmpl w:val="D9FC4DD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3" w15:restartNumberingAfterBreak="0">
    <w:nsid w:val="1C7039CC"/>
    <w:multiLevelType w:val="multilevel"/>
    <w:tmpl w:val="EEBEA13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4" w15:restartNumberingAfterBreak="0">
    <w:nsid w:val="1ED345EF"/>
    <w:multiLevelType w:val="multilevel"/>
    <w:tmpl w:val="8EDC04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5" w15:restartNumberingAfterBreak="0">
    <w:nsid w:val="1FB17B44"/>
    <w:multiLevelType w:val="multilevel"/>
    <w:tmpl w:val="7788F7B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6" w15:restartNumberingAfterBreak="0">
    <w:nsid w:val="22C8172F"/>
    <w:multiLevelType w:val="hybridMultilevel"/>
    <w:tmpl w:val="4AE0D854"/>
    <w:lvl w:ilvl="0" w:tplc="04150017">
      <w:start w:val="1"/>
      <w:numFmt w:val="lowerLetter"/>
      <w:lvlText w:val="%1)"/>
      <w:lvlJc w:val="left"/>
      <w:pPr>
        <w:ind w:left="946" w:hanging="360"/>
      </w:pPr>
    </w:lvl>
    <w:lvl w:ilvl="1" w:tplc="04150019" w:tentative="1">
      <w:start w:val="1"/>
      <w:numFmt w:val="lowerLetter"/>
      <w:lvlText w:val="%2."/>
      <w:lvlJc w:val="left"/>
      <w:pPr>
        <w:ind w:left="1666" w:hanging="360"/>
      </w:pPr>
    </w:lvl>
    <w:lvl w:ilvl="2" w:tplc="0415001B" w:tentative="1">
      <w:start w:val="1"/>
      <w:numFmt w:val="lowerRoman"/>
      <w:lvlText w:val="%3."/>
      <w:lvlJc w:val="right"/>
      <w:pPr>
        <w:ind w:left="2386" w:hanging="180"/>
      </w:pPr>
    </w:lvl>
    <w:lvl w:ilvl="3" w:tplc="0415000F" w:tentative="1">
      <w:start w:val="1"/>
      <w:numFmt w:val="decimal"/>
      <w:lvlText w:val="%4."/>
      <w:lvlJc w:val="left"/>
      <w:pPr>
        <w:ind w:left="3106" w:hanging="360"/>
      </w:pPr>
    </w:lvl>
    <w:lvl w:ilvl="4" w:tplc="04150019" w:tentative="1">
      <w:start w:val="1"/>
      <w:numFmt w:val="lowerLetter"/>
      <w:lvlText w:val="%5."/>
      <w:lvlJc w:val="left"/>
      <w:pPr>
        <w:ind w:left="3826" w:hanging="360"/>
      </w:pPr>
    </w:lvl>
    <w:lvl w:ilvl="5" w:tplc="0415001B" w:tentative="1">
      <w:start w:val="1"/>
      <w:numFmt w:val="lowerRoman"/>
      <w:lvlText w:val="%6."/>
      <w:lvlJc w:val="right"/>
      <w:pPr>
        <w:ind w:left="4546" w:hanging="180"/>
      </w:pPr>
    </w:lvl>
    <w:lvl w:ilvl="6" w:tplc="0415000F" w:tentative="1">
      <w:start w:val="1"/>
      <w:numFmt w:val="decimal"/>
      <w:lvlText w:val="%7."/>
      <w:lvlJc w:val="left"/>
      <w:pPr>
        <w:ind w:left="5266" w:hanging="360"/>
      </w:pPr>
    </w:lvl>
    <w:lvl w:ilvl="7" w:tplc="04150019" w:tentative="1">
      <w:start w:val="1"/>
      <w:numFmt w:val="lowerLetter"/>
      <w:lvlText w:val="%8."/>
      <w:lvlJc w:val="left"/>
      <w:pPr>
        <w:ind w:left="5986" w:hanging="360"/>
      </w:pPr>
    </w:lvl>
    <w:lvl w:ilvl="8" w:tplc="0415001B" w:tentative="1">
      <w:start w:val="1"/>
      <w:numFmt w:val="lowerRoman"/>
      <w:lvlText w:val="%9."/>
      <w:lvlJc w:val="right"/>
      <w:pPr>
        <w:ind w:left="6706" w:hanging="180"/>
      </w:pPr>
    </w:lvl>
  </w:abstractNum>
  <w:abstractNum w:abstractNumId="77" w15:restartNumberingAfterBreak="0">
    <w:nsid w:val="260C50DF"/>
    <w:multiLevelType w:val="multilevel"/>
    <w:tmpl w:val="73ACFD9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8" w15:restartNumberingAfterBreak="0">
    <w:nsid w:val="2EF0599C"/>
    <w:multiLevelType w:val="multilevel"/>
    <w:tmpl w:val="EEBEA13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34277307"/>
    <w:multiLevelType w:val="hybridMultilevel"/>
    <w:tmpl w:val="41EC4C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55B2840"/>
    <w:multiLevelType w:val="hybridMultilevel"/>
    <w:tmpl w:val="49A49E2A"/>
    <w:lvl w:ilvl="0" w:tplc="26FE3D0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6A81C6F"/>
    <w:multiLevelType w:val="hybridMultilevel"/>
    <w:tmpl w:val="D44262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3A004FE7"/>
    <w:multiLevelType w:val="multilevel"/>
    <w:tmpl w:val="1ACC59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00000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</w:rPr>
    </w:lvl>
    <w:lvl w:ilvl="2">
      <w:start w:val="1"/>
      <w:numFmt w:val="lowerLetter"/>
      <w:lvlText w:val="%2.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lowerLetter"/>
      <w:lvlText w:val="%2.%3.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%2.%3.%4.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Letter"/>
      <w:lvlText w:val="%2.%3.%4.%5.%6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lowerLetter"/>
      <w:lvlText w:val="%2.%3.%4.%5.%6.%7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2.%3.%4.%5.%6.%7.%8)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Letter"/>
      <w:lvlText w:val="%2.%3.%4.%5.%6.%7.%8.%9)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83" w15:restartNumberingAfterBreak="0">
    <w:nsid w:val="3C5D7056"/>
    <w:multiLevelType w:val="multilevel"/>
    <w:tmpl w:val="8EDC04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4" w15:restartNumberingAfterBreak="0">
    <w:nsid w:val="49A50958"/>
    <w:multiLevelType w:val="hybridMultilevel"/>
    <w:tmpl w:val="70E8E6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D5B5EE7"/>
    <w:multiLevelType w:val="hybridMultilevel"/>
    <w:tmpl w:val="0C66EE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0B033D7"/>
    <w:multiLevelType w:val="multilevel"/>
    <w:tmpl w:val="60B47156"/>
    <w:name w:val="WW8Num2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377"/>
        </w:tabs>
        <w:ind w:left="37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097"/>
        </w:tabs>
        <w:ind w:left="109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17"/>
        </w:tabs>
        <w:ind w:left="181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537"/>
        </w:tabs>
        <w:ind w:left="253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257"/>
        </w:tabs>
        <w:ind w:left="325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3977"/>
        </w:tabs>
        <w:ind w:left="397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697"/>
        </w:tabs>
        <w:ind w:left="469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5417"/>
        </w:tabs>
        <w:ind w:left="5417" w:hanging="360"/>
      </w:pPr>
      <w:rPr>
        <w:rFonts w:ascii="Wingdings" w:hAnsi="Wingdings"/>
      </w:rPr>
    </w:lvl>
  </w:abstractNum>
  <w:abstractNum w:abstractNumId="87" w15:restartNumberingAfterBreak="0">
    <w:nsid w:val="5241605A"/>
    <w:multiLevelType w:val="multilevel"/>
    <w:tmpl w:val="2F60EFB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8" w15:restartNumberingAfterBreak="0">
    <w:nsid w:val="535F3564"/>
    <w:multiLevelType w:val="hybridMultilevel"/>
    <w:tmpl w:val="EF121CC0"/>
    <w:lvl w:ilvl="0" w:tplc="04150017">
      <w:start w:val="1"/>
      <w:numFmt w:val="lowerLetter"/>
      <w:lvlText w:val="%1)"/>
      <w:lvlJc w:val="left"/>
      <w:pPr>
        <w:ind w:left="812" w:hanging="360"/>
      </w:pPr>
    </w:lvl>
    <w:lvl w:ilvl="1" w:tplc="04150019" w:tentative="1">
      <w:start w:val="1"/>
      <w:numFmt w:val="lowerLetter"/>
      <w:lvlText w:val="%2."/>
      <w:lvlJc w:val="left"/>
      <w:pPr>
        <w:ind w:left="1532" w:hanging="360"/>
      </w:pPr>
    </w:lvl>
    <w:lvl w:ilvl="2" w:tplc="0415001B" w:tentative="1">
      <w:start w:val="1"/>
      <w:numFmt w:val="lowerRoman"/>
      <w:lvlText w:val="%3."/>
      <w:lvlJc w:val="right"/>
      <w:pPr>
        <w:ind w:left="2252" w:hanging="180"/>
      </w:pPr>
    </w:lvl>
    <w:lvl w:ilvl="3" w:tplc="0415000F" w:tentative="1">
      <w:start w:val="1"/>
      <w:numFmt w:val="decimal"/>
      <w:lvlText w:val="%4."/>
      <w:lvlJc w:val="left"/>
      <w:pPr>
        <w:ind w:left="2972" w:hanging="360"/>
      </w:pPr>
    </w:lvl>
    <w:lvl w:ilvl="4" w:tplc="04150019" w:tentative="1">
      <w:start w:val="1"/>
      <w:numFmt w:val="lowerLetter"/>
      <w:lvlText w:val="%5."/>
      <w:lvlJc w:val="left"/>
      <w:pPr>
        <w:ind w:left="3692" w:hanging="360"/>
      </w:pPr>
    </w:lvl>
    <w:lvl w:ilvl="5" w:tplc="0415001B" w:tentative="1">
      <w:start w:val="1"/>
      <w:numFmt w:val="lowerRoman"/>
      <w:lvlText w:val="%6."/>
      <w:lvlJc w:val="right"/>
      <w:pPr>
        <w:ind w:left="4412" w:hanging="180"/>
      </w:pPr>
    </w:lvl>
    <w:lvl w:ilvl="6" w:tplc="0415000F" w:tentative="1">
      <w:start w:val="1"/>
      <w:numFmt w:val="decimal"/>
      <w:lvlText w:val="%7."/>
      <w:lvlJc w:val="left"/>
      <w:pPr>
        <w:ind w:left="5132" w:hanging="360"/>
      </w:pPr>
    </w:lvl>
    <w:lvl w:ilvl="7" w:tplc="04150019" w:tentative="1">
      <w:start w:val="1"/>
      <w:numFmt w:val="lowerLetter"/>
      <w:lvlText w:val="%8."/>
      <w:lvlJc w:val="left"/>
      <w:pPr>
        <w:ind w:left="5852" w:hanging="360"/>
      </w:pPr>
    </w:lvl>
    <w:lvl w:ilvl="8" w:tplc="0415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89" w15:restartNumberingAfterBreak="0">
    <w:nsid w:val="5E396B18"/>
    <w:multiLevelType w:val="hybridMultilevel"/>
    <w:tmpl w:val="990001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695C4648"/>
    <w:multiLevelType w:val="hybridMultilevel"/>
    <w:tmpl w:val="997817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70DA39B4"/>
    <w:multiLevelType w:val="hybridMultilevel"/>
    <w:tmpl w:val="6212C870"/>
    <w:lvl w:ilvl="0" w:tplc="F094E35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7380531A"/>
    <w:multiLevelType w:val="hybridMultilevel"/>
    <w:tmpl w:val="9F422B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3" w15:restartNumberingAfterBreak="0">
    <w:nsid w:val="747861F0"/>
    <w:multiLevelType w:val="hybridMultilevel"/>
    <w:tmpl w:val="0540E28C"/>
    <w:name w:val="WW8Num2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5A87546"/>
    <w:multiLevelType w:val="hybridMultilevel"/>
    <w:tmpl w:val="7A2A12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79161AA1"/>
    <w:multiLevelType w:val="hybridMultilevel"/>
    <w:tmpl w:val="A9D28B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DE47814"/>
    <w:multiLevelType w:val="multilevel"/>
    <w:tmpl w:val="B8FE5AE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61"/>
  </w:num>
  <w:num w:numId="3">
    <w:abstractNumId w:val="82"/>
  </w:num>
  <w:num w:numId="4">
    <w:abstractNumId w:val="68"/>
  </w:num>
  <w:num w:numId="5">
    <w:abstractNumId w:val="94"/>
  </w:num>
  <w:num w:numId="6">
    <w:abstractNumId w:val="91"/>
  </w:num>
  <w:num w:numId="7">
    <w:abstractNumId w:val="62"/>
  </w:num>
  <w:num w:numId="8">
    <w:abstractNumId w:val="88"/>
  </w:num>
  <w:num w:numId="9">
    <w:abstractNumId w:val="80"/>
  </w:num>
  <w:num w:numId="10">
    <w:abstractNumId w:val="85"/>
  </w:num>
  <w:num w:numId="11">
    <w:abstractNumId w:val="33"/>
  </w:num>
  <w:num w:numId="12">
    <w:abstractNumId w:val="34"/>
  </w:num>
  <w:num w:numId="13">
    <w:abstractNumId w:val="35"/>
  </w:num>
  <w:num w:numId="14">
    <w:abstractNumId w:val="64"/>
  </w:num>
  <w:num w:numId="15">
    <w:abstractNumId w:val="83"/>
  </w:num>
  <w:num w:numId="16">
    <w:abstractNumId w:val="90"/>
  </w:num>
  <w:num w:numId="17">
    <w:abstractNumId w:val="63"/>
  </w:num>
  <w:num w:numId="18">
    <w:abstractNumId w:val="76"/>
  </w:num>
  <w:num w:numId="19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9"/>
  </w:num>
  <w:num w:numId="29">
    <w:abstractNumId w:val="67"/>
  </w:num>
  <w:num w:numId="30">
    <w:abstractNumId w:val="75"/>
  </w:num>
  <w:num w:numId="31">
    <w:abstractNumId w:val="87"/>
  </w:num>
  <w:num w:numId="32">
    <w:abstractNumId w:val="79"/>
  </w:num>
  <w:num w:numId="33">
    <w:abstractNumId w:val="78"/>
  </w:num>
  <w:num w:numId="34">
    <w:abstractNumId w:val="66"/>
  </w:num>
  <w:num w:numId="35">
    <w:abstractNumId w:val="96"/>
  </w:num>
  <w:num w:numId="36">
    <w:abstractNumId w:val="72"/>
  </w:num>
  <w:num w:numId="37">
    <w:abstractNumId w:val="77"/>
  </w:num>
  <w:num w:numId="38">
    <w:abstractNumId w:val="60"/>
  </w:num>
  <w:num w:numId="39">
    <w:abstractNumId w:val="74"/>
  </w:num>
  <w:num w:numId="40">
    <w:abstractNumId w:val="59"/>
  </w:num>
  <w:num w:numId="41">
    <w:abstractNumId w:val="73"/>
  </w:num>
  <w:num w:numId="42">
    <w:abstractNumId w:val="71"/>
  </w:num>
  <w:num w:numId="43">
    <w:abstractNumId w:val="9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13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845"/>
    <w:rsid w:val="00000113"/>
    <w:rsid w:val="00001144"/>
    <w:rsid w:val="000011B6"/>
    <w:rsid w:val="0000181B"/>
    <w:rsid w:val="0001238E"/>
    <w:rsid w:val="00014699"/>
    <w:rsid w:val="000161D5"/>
    <w:rsid w:val="00023094"/>
    <w:rsid w:val="0003634E"/>
    <w:rsid w:val="00044036"/>
    <w:rsid w:val="000632BD"/>
    <w:rsid w:val="00075571"/>
    <w:rsid w:val="00092EB9"/>
    <w:rsid w:val="000A4873"/>
    <w:rsid w:val="000A7067"/>
    <w:rsid w:val="000B77EF"/>
    <w:rsid w:val="000C02A3"/>
    <w:rsid w:val="000C0586"/>
    <w:rsid w:val="000D03CF"/>
    <w:rsid w:val="000E1795"/>
    <w:rsid w:val="000E7B74"/>
    <w:rsid w:val="000F5456"/>
    <w:rsid w:val="00100EC0"/>
    <w:rsid w:val="0010296F"/>
    <w:rsid w:val="00105F94"/>
    <w:rsid w:val="00107EBA"/>
    <w:rsid w:val="001109D1"/>
    <w:rsid w:val="00120EC4"/>
    <w:rsid w:val="001265D6"/>
    <w:rsid w:val="0012797E"/>
    <w:rsid w:val="00147BE9"/>
    <w:rsid w:val="001523BE"/>
    <w:rsid w:val="0015482C"/>
    <w:rsid w:val="00157D25"/>
    <w:rsid w:val="001651A7"/>
    <w:rsid w:val="00172728"/>
    <w:rsid w:val="00172AF2"/>
    <w:rsid w:val="001735BB"/>
    <w:rsid w:val="00177831"/>
    <w:rsid w:val="001A4B2B"/>
    <w:rsid w:val="001B0006"/>
    <w:rsid w:val="001B382B"/>
    <w:rsid w:val="001B6E26"/>
    <w:rsid w:val="001E4D33"/>
    <w:rsid w:val="001E6532"/>
    <w:rsid w:val="001F4275"/>
    <w:rsid w:val="001F6044"/>
    <w:rsid w:val="00205481"/>
    <w:rsid w:val="0020751B"/>
    <w:rsid w:val="002118E3"/>
    <w:rsid w:val="002235EE"/>
    <w:rsid w:val="0024053B"/>
    <w:rsid w:val="002448E8"/>
    <w:rsid w:val="00244FF5"/>
    <w:rsid w:val="00245AAF"/>
    <w:rsid w:val="00247648"/>
    <w:rsid w:val="00247E3E"/>
    <w:rsid w:val="00247EAE"/>
    <w:rsid w:val="00257898"/>
    <w:rsid w:val="00270834"/>
    <w:rsid w:val="002750A3"/>
    <w:rsid w:val="002A0739"/>
    <w:rsid w:val="002B5C85"/>
    <w:rsid w:val="002B68AF"/>
    <w:rsid w:val="002C4E72"/>
    <w:rsid w:val="002D13C5"/>
    <w:rsid w:val="002E7E96"/>
    <w:rsid w:val="0030043F"/>
    <w:rsid w:val="00302056"/>
    <w:rsid w:val="0030318B"/>
    <w:rsid w:val="003043F5"/>
    <w:rsid w:val="003102AD"/>
    <w:rsid w:val="003161F7"/>
    <w:rsid w:val="00326D85"/>
    <w:rsid w:val="00327AA8"/>
    <w:rsid w:val="00332877"/>
    <w:rsid w:val="00337ED4"/>
    <w:rsid w:val="0034083D"/>
    <w:rsid w:val="003427B0"/>
    <w:rsid w:val="003442F1"/>
    <w:rsid w:val="00353F77"/>
    <w:rsid w:val="00373CB7"/>
    <w:rsid w:val="003815F4"/>
    <w:rsid w:val="003A1B54"/>
    <w:rsid w:val="003B1BF2"/>
    <w:rsid w:val="003C3F0E"/>
    <w:rsid w:val="003C437A"/>
    <w:rsid w:val="003D35CC"/>
    <w:rsid w:val="003D38B3"/>
    <w:rsid w:val="003E0A3B"/>
    <w:rsid w:val="003E7622"/>
    <w:rsid w:val="003F48A8"/>
    <w:rsid w:val="00404134"/>
    <w:rsid w:val="00406EB0"/>
    <w:rsid w:val="00411325"/>
    <w:rsid w:val="00422311"/>
    <w:rsid w:val="004245CA"/>
    <w:rsid w:val="00425D63"/>
    <w:rsid w:val="004369CA"/>
    <w:rsid w:val="00437ABD"/>
    <w:rsid w:val="00441443"/>
    <w:rsid w:val="004417F5"/>
    <w:rsid w:val="00446655"/>
    <w:rsid w:val="004542FC"/>
    <w:rsid w:val="004543EB"/>
    <w:rsid w:val="00457994"/>
    <w:rsid w:val="00460F05"/>
    <w:rsid w:val="00480D21"/>
    <w:rsid w:val="00481A81"/>
    <w:rsid w:val="00484DEF"/>
    <w:rsid w:val="00487CE9"/>
    <w:rsid w:val="004A297E"/>
    <w:rsid w:val="004A2EAE"/>
    <w:rsid w:val="004B23CD"/>
    <w:rsid w:val="004B6AB7"/>
    <w:rsid w:val="004C5B36"/>
    <w:rsid w:val="004D29FF"/>
    <w:rsid w:val="004D4E42"/>
    <w:rsid w:val="004D7328"/>
    <w:rsid w:val="004E3423"/>
    <w:rsid w:val="004E3EBF"/>
    <w:rsid w:val="00502DF7"/>
    <w:rsid w:val="00520CC8"/>
    <w:rsid w:val="00523D55"/>
    <w:rsid w:val="00527702"/>
    <w:rsid w:val="00530CA3"/>
    <w:rsid w:val="0053421E"/>
    <w:rsid w:val="00543E0A"/>
    <w:rsid w:val="00553A44"/>
    <w:rsid w:val="005568C5"/>
    <w:rsid w:val="00567DF9"/>
    <w:rsid w:val="005741F0"/>
    <w:rsid w:val="00577CCA"/>
    <w:rsid w:val="005821E9"/>
    <w:rsid w:val="0059086D"/>
    <w:rsid w:val="005925F3"/>
    <w:rsid w:val="00597EBC"/>
    <w:rsid w:val="005A0B2F"/>
    <w:rsid w:val="005A4A9F"/>
    <w:rsid w:val="005B0579"/>
    <w:rsid w:val="005C0505"/>
    <w:rsid w:val="005C6245"/>
    <w:rsid w:val="005E0597"/>
    <w:rsid w:val="005E072F"/>
    <w:rsid w:val="005E0911"/>
    <w:rsid w:val="005E143B"/>
    <w:rsid w:val="005E17B7"/>
    <w:rsid w:val="005E3F2C"/>
    <w:rsid w:val="005E602D"/>
    <w:rsid w:val="005E63CA"/>
    <w:rsid w:val="005F6B26"/>
    <w:rsid w:val="00606E6A"/>
    <w:rsid w:val="006166F0"/>
    <w:rsid w:val="00632EAC"/>
    <w:rsid w:val="00640122"/>
    <w:rsid w:val="00641F3B"/>
    <w:rsid w:val="00652969"/>
    <w:rsid w:val="00660D11"/>
    <w:rsid w:val="0066676C"/>
    <w:rsid w:val="0067096B"/>
    <w:rsid w:val="00684999"/>
    <w:rsid w:val="00690E94"/>
    <w:rsid w:val="006930E3"/>
    <w:rsid w:val="00697749"/>
    <w:rsid w:val="006A393A"/>
    <w:rsid w:val="006A6BF1"/>
    <w:rsid w:val="006B47E8"/>
    <w:rsid w:val="006B756F"/>
    <w:rsid w:val="006C26C7"/>
    <w:rsid w:val="006D7316"/>
    <w:rsid w:val="006E3896"/>
    <w:rsid w:val="006E551E"/>
    <w:rsid w:val="006E6B13"/>
    <w:rsid w:val="006F18A9"/>
    <w:rsid w:val="006F6147"/>
    <w:rsid w:val="007035BE"/>
    <w:rsid w:val="00704C00"/>
    <w:rsid w:val="00705AA2"/>
    <w:rsid w:val="00710A10"/>
    <w:rsid w:val="00722A9F"/>
    <w:rsid w:val="007367FB"/>
    <w:rsid w:val="00737663"/>
    <w:rsid w:val="0074609E"/>
    <w:rsid w:val="00752D78"/>
    <w:rsid w:val="0076250D"/>
    <w:rsid w:val="00763EE3"/>
    <w:rsid w:val="007742E5"/>
    <w:rsid w:val="007817BC"/>
    <w:rsid w:val="00783795"/>
    <w:rsid w:val="007925B8"/>
    <w:rsid w:val="0079661D"/>
    <w:rsid w:val="0079790A"/>
    <w:rsid w:val="007A5B9E"/>
    <w:rsid w:val="007C1380"/>
    <w:rsid w:val="007C1650"/>
    <w:rsid w:val="007C44EC"/>
    <w:rsid w:val="007C50B6"/>
    <w:rsid w:val="007C6C32"/>
    <w:rsid w:val="007D1D77"/>
    <w:rsid w:val="007D4587"/>
    <w:rsid w:val="007D5AD9"/>
    <w:rsid w:val="007D6598"/>
    <w:rsid w:val="007F30D6"/>
    <w:rsid w:val="007F7B1C"/>
    <w:rsid w:val="00801A65"/>
    <w:rsid w:val="00802755"/>
    <w:rsid w:val="008135EB"/>
    <w:rsid w:val="00813B26"/>
    <w:rsid w:val="008265CD"/>
    <w:rsid w:val="00830DF7"/>
    <w:rsid w:val="00834B83"/>
    <w:rsid w:val="00840062"/>
    <w:rsid w:val="00844C05"/>
    <w:rsid w:val="00847F93"/>
    <w:rsid w:val="00860EFE"/>
    <w:rsid w:val="00865461"/>
    <w:rsid w:val="008677F1"/>
    <w:rsid w:val="00867B52"/>
    <w:rsid w:val="00875023"/>
    <w:rsid w:val="00882C64"/>
    <w:rsid w:val="008915ED"/>
    <w:rsid w:val="008B10E5"/>
    <w:rsid w:val="008B4538"/>
    <w:rsid w:val="008C147D"/>
    <w:rsid w:val="008C21E6"/>
    <w:rsid w:val="008D4500"/>
    <w:rsid w:val="008E74FA"/>
    <w:rsid w:val="008F13B2"/>
    <w:rsid w:val="008F1DF8"/>
    <w:rsid w:val="008F40EF"/>
    <w:rsid w:val="009106FA"/>
    <w:rsid w:val="009124E3"/>
    <w:rsid w:val="009240C1"/>
    <w:rsid w:val="0092436F"/>
    <w:rsid w:val="00942D1D"/>
    <w:rsid w:val="00946D0F"/>
    <w:rsid w:val="0095402D"/>
    <w:rsid w:val="009649DA"/>
    <w:rsid w:val="0096557F"/>
    <w:rsid w:val="00967A0E"/>
    <w:rsid w:val="00975A1C"/>
    <w:rsid w:val="00975D99"/>
    <w:rsid w:val="009762C4"/>
    <w:rsid w:val="0097712F"/>
    <w:rsid w:val="00990722"/>
    <w:rsid w:val="00994683"/>
    <w:rsid w:val="00996220"/>
    <w:rsid w:val="009A0A13"/>
    <w:rsid w:val="009A5C5B"/>
    <w:rsid w:val="009B15C1"/>
    <w:rsid w:val="009B5922"/>
    <w:rsid w:val="009B7147"/>
    <w:rsid w:val="009C45AA"/>
    <w:rsid w:val="00A112A4"/>
    <w:rsid w:val="00A11C38"/>
    <w:rsid w:val="00A33D45"/>
    <w:rsid w:val="00A514E5"/>
    <w:rsid w:val="00A53003"/>
    <w:rsid w:val="00A55ADB"/>
    <w:rsid w:val="00A6075E"/>
    <w:rsid w:val="00A60D82"/>
    <w:rsid w:val="00A621D9"/>
    <w:rsid w:val="00A73624"/>
    <w:rsid w:val="00A73658"/>
    <w:rsid w:val="00A76188"/>
    <w:rsid w:val="00A82830"/>
    <w:rsid w:val="00A871D8"/>
    <w:rsid w:val="00A9042A"/>
    <w:rsid w:val="00AB24CB"/>
    <w:rsid w:val="00AB7256"/>
    <w:rsid w:val="00AC3794"/>
    <w:rsid w:val="00AD1584"/>
    <w:rsid w:val="00AD44F4"/>
    <w:rsid w:val="00AF61F9"/>
    <w:rsid w:val="00AF6465"/>
    <w:rsid w:val="00AF6C6C"/>
    <w:rsid w:val="00B04202"/>
    <w:rsid w:val="00B2276F"/>
    <w:rsid w:val="00B30C27"/>
    <w:rsid w:val="00B4665F"/>
    <w:rsid w:val="00B539E6"/>
    <w:rsid w:val="00B718AD"/>
    <w:rsid w:val="00B77B5F"/>
    <w:rsid w:val="00B77E14"/>
    <w:rsid w:val="00B83B0E"/>
    <w:rsid w:val="00B85FD1"/>
    <w:rsid w:val="00B9485E"/>
    <w:rsid w:val="00B950B6"/>
    <w:rsid w:val="00BA3C61"/>
    <w:rsid w:val="00BA6D94"/>
    <w:rsid w:val="00BC2B9B"/>
    <w:rsid w:val="00BC71DC"/>
    <w:rsid w:val="00BD1A73"/>
    <w:rsid w:val="00BD50EA"/>
    <w:rsid w:val="00BE4C41"/>
    <w:rsid w:val="00BE7037"/>
    <w:rsid w:val="00BF1EC0"/>
    <w:rsid w:val="00BF7EF3"/>
    <w:rsid w:val="00C00CD0"/>
    <w:rsid w:val="00C070CB"/>
    <w:rsid w:val="00C11438"/>
    <w:rsid w:val="00C25A91"/>
    <w:rsid w:val="00C32E25"/>
    <w:rsid w:val="00C35581"/>
    <w:rsid w:val="00C43D9E"/>
    <w:rsid w:val="00C6004E"/>
    <w:rsid w:val="00C67987"/>
    <w:rsid w:val="00C75FF6"/>
    <w:rsid w:val="00C77D6D"/>
    <w:rsid w:val="00C84CFC"/>
    <w:rsid w:val="00C87759"/>
    <w:rsid w:val="00C92947"/>
    <w:rsid w:val="00C97EFA"/>
    <w:rsid w:val="00CB3A5E"/>
    <w:rsid w:val="00CC0AE6"/>
    <w:rsid w:val="00CC58FF"/>
    <w:rsid w:val="00CD6EB4"/>
    <w:rsid w:val="00CE245A"/>
    <w:rsid w:val="00CE76FD"/>
    <w:rsid w:val="00CF4565"/>
    <w:rsid w:val="00CF51D8"/>
    <w:rsid w:val="00D1354C"/>
    <w:rsid w:val="00D16801"/>
    <w:rsid w:val="00D30CD2"/>
    <w:rsid w:val="00D33A8A"/>
    <w:rsid w:val="00D41F05"/>
    <w:rsid w:val="00D42C2F"/>
    <w:rsid w:val="00D554D1"/>
    <w:rsid w:val="00D60563"/>
    <w:rsid w:val="00D636C3"/>
    <w:rsid w:val="00D87318"/>
    <w:rsid w:val="00D9580A"/>
    <w:rsid w:val="00D97106"/>
    <w:rsid w:val="00DA0FDB"/>
    <w:rsid w:val="00DA3845"/>
    <w:rsid w:val="00DA6B7A"/>
    <w:rsid w:val="00DA7C00"/>
    <w:rsid w:val="00DC1219"/>
    <w:rsid w:val="00DD22B4"/>
    <w:rsid w:val="00DE343C"/>
    <w:rsid w:val="00DE396B"/>
    <w:rsid w:val="00E00212"/>
    <w:rsid w:val="00E12B05"/>
    <w:rsid w:val="00E24E68"/>
    <w:rsid w:val="00E3686E"/>
    <w:rsid w:val="00E36D32"/>
    <w:rsid w:val="00E40455"/>
    <w:rsid w:val="00E40AF8"/>
    <w:rsid w:val="00E40B74"/>
    <w:rsid w:val="00E43ACC"/>
    <w:rsid w:val="00E44294"/>
    <w:rsid w:val="00E46B34"/>
    <w:rsid w:val="00E555B9"/>
    <w:rsid w:val="00E8003F"/>
    <w:rsid w:val="00E84290"/>
    <w:rsid w:val="00E96C4F"/>
    <w:rsid w:val="00EA0272"/>
    <w:rsid w:val="00EA0778"/>
    <w:rsid w:val="00EA5FB3"/>
    <w:rsid w:val="00EB2AF7"/>
    <w:rsid w:val="00EB2B59"/>
    <w:rsid w:val="00EB7C97"/>
    <w:rsid w:val="00EC4378"/>
    <w:rsid w:val="00ED06D4"/>
    <w:rsid w:val="00ED32FD"/>
    <w:rsid w:val="00ED5295"/>
    <w:rsid w:val="00EF4B13"/>
    <w:rsid w:val="00F020C6"/>
    <w:rsid w:val="00F05557"/>
    <w:rsid w:val="00F2013B"/>
    <w:rsid w:val="00F20F29"/>
    <w:rsid w:val="00F21A2B"/>
    <w:rsid w:val="00F22C9F"/>
    <w:rsid w:val="00F24EB8"/>
    <w:rsid w:val="00F3123A"/>
    <w:rsid w:val="00F371A0"/>
    <w:rsid w:val="00F5597C"/>
    <w:rsid w:val="00F55AD8"/>
    <w:rsid w:val="00F55D78"/>
    <w:rsid w:val="00F75960"/>
    <w:rsid w:val="00F860A9"/>
    <w:rsid w:val="00F865FA"/>
    <w:rsid w:val="00F9366A"/>
    <w:rsid w:val="00F96883"/>
    <w:rsid w:val="00FA3478"/>
    <w:rsid w:val="00FB3878"/>
    <w:rsid w:val="00FC1247"/>
    <w:rsid w:val="00FC73B6"/>
    <w:rsid w:val="00FD49DB"/>
    <w:rsid w:val="00FD5F02"/>
    <w:rsid w:val="00FE0061"/>
    <w:rsid w:val="00FE6896"/>
    <w:rsid w:val="00FF1796"/>
    <w:rsid w:val="00FF3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oNotEmbedSmartTags/>
  <w:decimalSymbol w:val=","/>
  <w:listSeparator w:val=";"/>
  <w14:docId w14:val="2FDA7A10"/>
  <w15:docId w15:val="{6CEBDD2E-BA08-4244-B701-CA02F9594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  <w:overflowPunct w:val="0"/>
      <w:textAlignment w:val="baseline"/>
    </w:pPr>
    <w:rPr>
      <w:rFonts w:cs="Calibri"/>
      <w:color w:val="00000A"/>
      <w:kern w:val="1"/>
      <w:sz w:val="24"/>
      <w:szCs w:val="24"/>
      <w:lang w:eastAsia="ar-SA"/>
    </w:rPr>
  </w:style>
  <w:style w:type="paragraph" w:styleId="Nagwek1">
    <w:name w:val="heading 1"/>
    <w:basedOn w:val="Nagwek10"/>
    <w:next w:val="Tekstpodstawowy"/>
    <w:qFormat/>
    <w:pPr>
      <w:numPr>
        <w:numId w:val="1"/>
      </w:numPr>
      <w:outlineLvl w:val="0"/>
    </w:pPr>
  </w:style>
  <w:style w:type="paragraph" w:styleId="Nagwek2">
    <w:name w:val="heading 2"/>
    <w:basedOn w:val="Nagwek10"/>
    <w:next w:val="Tekstpodstawowy"/>
    <w:qFormat/>
    <w:pPr>
      <w:numPr>
        <w:ilvl w:val="1"/>
        <w:numId w:val="1"/>
      </w:numPr>
      <w:outlineLvl w:val="1"/>
    </w:p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Tekstpodstawowy"/>
    <w:qFormat/>
    <w:pPr>
      <w:keepNext/>
      <w:numPr>
        <w:ilvl w:val="3"/>
        <w:numId w:val="1"/>
      </w:numPr>
      <w:jc w:val="center"/>
      <w:outlineLvl w:val="3"/>
    </w:pPr>
    <w:rPr>
      <w:sz w:val="40"/>
    </w:rPr>
  </w:style>
  <w:style w:type="paragraph" w:styleId="Nagwek6">
    <w:name w:val="heading 6"/>
    <w:basedOn w:val="Normalny"/>
    <w:next w:val="Tekstpodstawowy"/>
    <w:qFormat/>
    <w:pPr>
      <w:keepNext/>
      <w:numPr>
        <w:ilvl w:val="5"/>
        <w:numId w:val="1"/>
      </w:numPr>
      <w:jc w:val="center"/>
      <w:outlineLvl w:val="5"/>
    </w:pPr>
    <w:rPr>
      <w:b/>
      <w:sz w:val="48"/>
    </w:rPr>
  </w:style>
  <w:style w:type="paragraph" w:styleId="Nagwek9">
    <w:name w:val="heading 9"/>
    <w:basedOn w:val="Normalny"/>
    <w:next w:val="Tekstpodstawow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  <w:jc w:val="both"/>
    </w:pPr>
  </w:style>
  <w:style w:type="character" w:customStyle="1" w:styleId="WW8Num1z0">
    <w:name w:val="WW8Num1z0"/>
    <w:rPr>
      <w:b/>
      <w:bCs/>
      <w:sz w:val="20"/>
      <w:szCs w:val="2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Symbol"/>
      <w:sz w:val="20"/>
      <w:szCs w:val="2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  <w:sz w:val="20"/>
      <w:szCs w:val="2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spacing w:val="-4"/>
      <w:sz w:val="20"/>
      <w:szCs w:val="2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5z0">
    <w:name w:val="WW8Num5z0"/>
    <w:rPr>
      <w:spacing w:val="-5"/>
      <w:sz w:val="20"/>
      <w:szCs w:val="20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Symbol"/>
      <w:sz w:val="20"/>
      <w:szCs w:val="2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 w:cs="Times New Roman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9z0">
    <w:name w:val="WW8Num9z0"/>
    <w:rPr>
      <w:bCs/>
      <w:i w:val="0"/>
      <w:iCs w:val="0"/>
      <w:sz w:val="20"/>
      <w:szCs w:val="2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i w:val="0"/>
      <w:sz w:val="20"/>
      <w:szCs w:val="20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cs="Times New Roman"/>
      <w:b w:val="0"/>
      <w:sz w:val="20"/>
      <w:szCs w:val="20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color w:val="00000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Times New Roman" w:hAnsi="Times New Roman" w:cs="Times New Roman"/>
      <w:sz w:val="20"/>
      <w:szCs w:val="20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cs="Times New Roman"/>
      <w:b w:val="0"/>
      <w:sz w:val="20"/>
      <w:szCs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sz w:val="20"/>
      <w:szCs w:val="20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Times New Roman" w:eastAsia="Calibri" w:hAnsi="Times New Roman" w:cs="Times New Roman"/>
      <w:i w:val="0"/>
      <w:sz w:val="20"/>
      <w:szCs w:val="20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cs="Times New Roman"/>
      <w:sz w:val="20"/>
      <w:szCs w:val="2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hAnsi="Times New Roman" w:cs="Times New Roman"/>
      <w:sz w:val="20"/>
      <w:szCs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cs="Times New Roman"/>
      <w:i w:val="0"/>
      <w:iCs w:val="0"/>
      <w:sz w:val="20"/>
      <w:szCs w:val="2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sz w:val="20"/>
      <w:szCs w:val="2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sz w:val="20"/>
      <w:szCs w:val="20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Times New Roman" w:hAnsi="Times New Roman" w:cs="Times New Roman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cs="Times New Roman"/>
    </w:rPr>
  </w:style>
  <w:style w:type="character" w:customStyle="1" w:styleId="WW8Num29z1">
    <w:name w:val="WW8Num29z1"/>
  </w:style>
  <w:style w:type="character" w:customStyle="1" w:styleId="WW8Num29z2">
    <w:name w:val="WW8Num29z2"/>
    <w:rPr>
      <w:rFonts w:ascii="Symbol" w:hAnsi="Symbol" w:cs="Symbol"/>
    </w:rPr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b w:val="0"/>
      <w:bCs w:val="0"/>
      <w:sz w:val="20"/>
      <w:szCs w:val="20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sz w:val="20"/>
      <w:szCs w:val="2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sz w:val="20"/>
      <w:szCs w:val="20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b w:val="0"/>
      <w:bCs w:val="0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cs="Times New Roman"/>
      <w:b w:val="0"/>
      <w:bCs w:val="0"/>
      <w:sz w:val="20"/>
      <w:szCs w:val="20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sz w:val="20"/>
      <w:szCs w:val="20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Symbol" w:hAnsi="Symbol" w:cs="OpenSymbol"/>
      <w:sz w:val="20"/>
      <w:szCs w:val="20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Times New Roman" w:hAnsi="Times New Roman" w:cs="Times New Roman"/>
      <w:color w:val="00000A"/>
      <w:sz w:val="20"/>
      <w:szCs w:val="20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Times New Roman" w:hAnsi="Times New Roman" w:cs="Times New Roman"/>
      <w:sz w:val="20"/>
      <w:szCs w:val="20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Times New Roman" w:hAnsi="Times New Roman" w:cs="Times New Roman"/>
      <w:sz w:val="20"/>
      <w:szCs w:val="20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Times New Roman" w:hAnsi="Times New Roman" w:cs="Times New Roman"/>
      <w:sz w:val="20"/>
      <w:szCs w:val="20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sz w:val="20"/>
      <w:szCs w:val="20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sz w:val="20"/>
      <w:szCs w:val="20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sz w:val="20"/>
      <w:szCs w:val="20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Times New Roman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b w:val="0"/>
      <w:bCs w:val="0"/>
      <w:i w:val="0"/>
      <w:sz w:val="20"/>
      <w:szCs w:val="2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1">
    <w:name w:val="Domyślna czcionka akapitu1"/>
  </w:style>
  <w:style w:type="character" w:customStyle="1" w:styleId="Numerstrony1">
    <w:name w:val="Numer strony1"/>
    <w:basedOn w:val="Domylnaczcionkaakapitu1"/>
  </w:style>
  <w:style w:type="character" w:customStyle="1" w:styleId="Tekstpodstawowy2Znak">
    <w:name w:val="Tekst podstawowy 2 Znak"/>
    <w:rPr>
      <w:rFonts w:ascii="Bookman Old Style" w:hAnsi="Bookman Old Style" w:cs="Bookman Old Style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UyteHipercze1">
    <w:name w:val="UżyteHiperłącze1"/>
    <w:rPr>
      <w:color w:val="800080"/>
      <w:u w:val="single"/>
    </w:rPr>
  </w:style>
  <w:style w:type="character" w:customStyle="1" w:styleId="TekstpodstawowyZnak">
    <w:name w:val="Tekst podstawowy Znak"/>
    <w:rPr>
      <w:sz w:val="24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sz w:val="20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sz w:val="20"/>
      <w:szCs w:val="20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eastAsia="Times New Roman" w:cs="Times New Roman"/>
    </w:rPr>
  </w:style>
  <w:style w:type="character" w:customStyle="1" w:styleId="ListLabel7">
    <w:name w:val="ListLabel 7"/>
    <w:rPr>
      <w:rFonts w:cs="Arial"/>
      <w:i w:val="0"/>
      <w:sz w:val="24"/>
      <w:szCs w:val="24"/>
    </w:rPr>
  </w:style>
  <w:style w:type="character" w:customStyle="1" w:styleId="ListLabel8">
    <w:name w:val="ListLabel 8"/>
    <w:rPr>
      <w:b w:val="0"/>
    </w:rPr>
  </w:style>
  <w:style w:type="character" w:customStyle="1" w:styleId="ListLabel9">
    <w:name w:val="ListLabel 9"/>
    <w:rPr>
      <w:rFonts w:cs="Arial"/>
      <w:i w:val="0"/>
      <w:sz w:val="20"/>
      <w:szCs w:val="20"/>
    </w:rPr>
  </w:style>
  <w:style w:type="character" w:customStyle="1" w:styleId="ListLabel10">
    <w:name w:val="ListLabel 10"/>
    <w:rPr>
      <w:rFonts w:cs="Symbol"/>
    </w:rPr>
  </w:style>
  <w:style w:type="character" w:customStyle="1" w:styleId="ListLabel11">
    <w:name w:val="ListLabel 11"/>
    <w:rPr>
      <w:color w:val="00000A"/>
    </w:rPr>
  </w:style>
  <w:style w:type="character" w:customStyle="1" w:styleId="WW8Num49z0">
    <w:name w:val="WW8Num49z0"/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ListLabel12">
    <w:name w:val="ListLabel 12"/>
    <w:rPr>
      <w:b/>
      <w:sz w:val="20"/>
      <w:szCs w:val="20"/>
    </w:rPr>
  </w:style>
  <w:style w:type="character" w:customStyle="1" w:styleId="ListLabel13">
    <w:name w:val="ListLabel 13"/>
    <w:rPr>
      <w:rFonts w:cs="Symbol"/>
    </w:rPr>
  </w:style>
  <w:style w:type="character" w:customStyle="1" w:styleId="ListLabel14">
    <w:name w:val="ListLabel 14"/>
    <w:rPr>
      <w:rFonts w:cs="Symbol"/>
      <w:sz w:val="20"/>
    </w:rPr>
  </w:style>
  <w:style w:type="character" w:customStyle="1" w:styleId="ListLabel15">
    <w:name w:val="ListLabel 15"/>
    <w:rPr>
      <w:rFonts w:cs="Courier New"/>
    </w:rPr>
  </w:style>
  <w:style w:type="character" w:customStyle="1" w:styleId="ListLabel16">
    <w:name w:val="ListLabel 16"/>
    <w:rPr>
      <w:rFonts w:cs="Wingdings"/>
    </w:rPr>
  </w:style>
  <w:style w:type="character" w:customStyle="1" w:styleId="ListLabel17">
    <w:name w:val="ListLabel 17"/>
    <w:rPr>
      <w:rFonts w:cs="Symbol"/>
      <w:sz w:val="20"/>
      <w:szCs w:val="20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i w:val="0"/>
      <w:sz w:val="24"/>
      <w:szCs w:val="24"/>
    </w:rPr>
  </w:style>
  <w:style w:type="character" w:customStyle="1" w:styleId="ListLabel20">
    <w:name w:val="ListLabel 20"/>
    <w:rPr>
      <w:b w:val="0"/>
    </w:rPr>
  </w:style>
  <w:style w:type="character" w:customStyle="1" w:styleId="ListLabel21">
    <w:name w:val="ListLabel 21"/>
    <w:rPr>
      <w:i w:val="0"/>
      <w:sz w:val="20"/>
      <w:szCs w:val="20"/>
    </w:rPr>
  </w:style>
  <w:style w:type="character" w:customStyle="1" w:styleId="ListLabel22">
    <w:name w:val="ListLabel 22"/>
    <w:rPr>
      <w:sz w:val="20"/>
    </w:rPr>
  </w:style>
  <w:style w:type="character" w:customStyle="1" w:styleId="ListLabel23">
    <w:name w:val="ListLabel 23"/>
    <w:rPr>
      <w:sz w:val="20"/>
      <w:szCs w:val="20"/>
    </w:rPr>
  </w:style>
  <w:style w:type="character" w:customStyle="1" w:styleId="ListLabel24">
    <w:name w:val="ListLabel 24"/>
    <w:rPr>
      <w:b w:val="0"/>
      <w:bCs w:val="0"/>
      <w:i w:val="0"/>
      <w:sz w:val="20"/>
      <w:szCs w:val="20"/>
    </w:rPr>
  </w:style>
  <w:style w:type="character" w:customStyle="1" w:styleId="ListLabel25">
    <w:name w:val="ListLabel 25"/>
    <w:rPr>
      <w:color w:val="00000A"/>
      <w:sz w:val="20"/>
      <w:szCs w:val="20"/>
    </w:rPr>
  </w:style>
  <w:style w:type="character" w:customStyle="1" w:styleId="text">
    <w:name w:val="text"/>
    <w:basedOn w:val="Domylnaczcionkaakapitu1"/>
  </w:style>
  <w:style w:type="character" w:customStyle="1" w:styleId="Znakinumeracji">
    <w:name w:val="Znaki numeracji"/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Adresnakopercie1">
    <w:name w:val="Adres na kopercie1"/>
    <w:basedOn w:val="Normalny"/>
    <w:pPr>
      <w:ind w:left="2880"/>
    </w:pPr>
    <w:rPr>
      <w:rFonts w:ascii="Bookman Old Style" w:hAnsi="Bookman Old Style" w:cs="Arial"/>
      <w:b/>
      <w:sz w:val="28"/>
      <w:szCs w:val="28"/>
    </w:rPr>
  </w:style>
  <w:style w:type="paragraph" w:customStyle="1" w:styleId="Adreszwrotnynakopercie1">
    <w:name w:val="Adres zwrotny na kopercie1"/>
    <w:basedOn w:val="Normalny"/>
    <w:rPr>
      <w:rFonts w:ascii="Bookman Old Style" w:hAnsi="Bookman Old Style" w:cs="Arial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Pr>
      <w:sz w:val="32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2">
    <w:name w:val="Tekst podstawowy 22"/>
    <w:basedOn w:val="Normalny"/>
    <w:pPr>
      <w:jc w:val="both"/>
    </w:pPr>
    <w:rPr>
      <w:rFonts w:ascii="Bookman Old Style" w:hAnsi="Bookman Old Style" w:cs="Bookman Old Style"/>
    </w:rPr>
  </w:style>
  <w:style w:type="paragraph" w:styleId="Tytu">
    <w:name w:val="Title"/>
    <w:basedOn w:val="Normalny"/>
    <w:next w:val="Tekstpodstawowy"/>
    <w:qFormat/>
    <w:pPr>
      <w:jc w:val="center"/>
    </w:pPr>
    <w:rPr>
      <w:rFonts w:ascii="Bookman Old Style" w:hAnsi="Bookman Old Style" w:cs="Bookman Old Style"/>
      <w:b/>
      <w:color w:val="C0C0C0"/>
    </w:rPr>
  </w:style>
  <w:style w:type="paragraph" w:customStyle="1" w:styleId="Tekstpodstawowy31">
    <w:name w:val="Tekst podstawowy 31"/>
    <w:basedOn w:val="Normalny"/>
    <w:pPr>
      <w:jc w:val="both"/>
    </w:pPr>
    <w:rPr>
      <w:rFonts w:ascii="Bookman Old Style" w:hAnsi="Bookman Old Style" w:cs="Bookman Old Style"/>
      <w:b/>
    </w:rPr>
  </w:style>
  <w:style w:type="paragraph" w:customStyle="1" w:styleId="Tekstprzypisukocowego1">
    <w:name w:val="Tekst przypisu końcowego1"/>
    <w:basedOn w:val="Normalny"/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customStyle="1" w:styleId="xl28">
    <w:name w:val="xl2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textAlignment w:val="center"/>
    </w:pPr>
    <w:rPr>
      <w:b/>
      <w:bCs/>
      <w:color w:val="000000"/>
    </w:rPr>
  </w:style>
  <w:style w:type="paragraph" w:customStyle="1" w:styleId="xl22">
    <w:name w:val="xl2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jc w:val="center"/>
      <w:textAlignment w:val="center"/>
    </w:pPr>
    <w:rPr>
      <w:b/>
      <w:bCs/>
      <w:color w:val="000000"/>
    </w:rPr>
  </w:style>
  <w:style w:type="paragraph" w:customStyle="1" w:styleId="Akapitzlist1">
    <w:name w:val="Akapit z listą1"/>
    <w:basedOn w:val="Normalny"/>
    <w:pPr>
      <w:ind w:left="708"/>
    </w:pPr>
  </w:style>
  <w:style w:type="paragraph" w:customStyle="1" w:styleId="Zawartotabeli">
    <w:name w:val="Zawartość tabeli"/>
    <w:basedOn w:val="Normalny"/>
    <w:pPr>
      <w:suppressLineNumbers/>
      <w:overflowPunct/>
      <w:textAlignment w:val="auto"/>
    </w:pPr>
    <w:rPr>
      <w:rFonts w:eastAsia="SimSun" w:cs="Mangal"/>
      <w:lang w:eastAsia="zh-CN" w:bidi="hi-IN"/>
    </w:rPr>
  </w:style>
  <w:style w:type="paragraph" w:customStyle="1" w:styleId="Normalny1">
    <w:name w:val="Normalny1"/>
    <w:basedOn w:val="Normalny"/>
    <w:pPr>
      <w:overflowPunct/>
      <w:textAlignment w:val="auto"/>
    </w:pPr>
    <w:rPr>
      <w:rFonts w:ascii="Calibri" w:eastAsia="Calibri" w:hAnsi="Calibri"/>
      <w:color w:val="000000"/>
      <w:lang w:eastAsia="zh-CN" w:bidi="hi-IN"/>
    </w:rPr>
  </w:style>
  <w:style w:type="paragraph" w:styleId="Cytat">
    <w:name w:val="Quote"/>
    <w:basedOn w:val="Normalny"/>
    <w:qFormat/>
  </w:style>
  <w:style w:type="paragraph" w:styleId="Podtytu">
    <w:name w:val="Subtitle"/>
    <w:basedOn w:val="Nagwek10"/>
    <w:next w:val="Tekstpodstawowy"/>
    <w:qFormat/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Akapitzlist">
    <w:name w:val="List Paragraph"/>
    <w:basedOn w:val="Normalny"/>
    <w:uiPriority w:val="34"/>
    <w:qFormat/>
    <w:rsid w:val="00DA3845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3558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5581"/>
    <w:rPr>
      <w:rFonts w:ascii="Tahoma" w:hAnsi="Tahoma" w:cs="Tahoma"/>
      <w:color w:val="00000A"/>
      <w:kern w:val="1"/>
      <w:sz w:val="16"/>
      <w:szCs w:val="16"/>
      <w:lang w:eastAsia="ar-SA"/>
    </w:rPr>
  </w:style>
  <w:style w:type="paragraph" w:customStyle="1" w:styleId="Tekstpodstawowy220">
    <w:name w:val="Tekst podstawowy 22"/>
    <w:basedOn w:val="Normalny"/>
    <w:rsid w:val="007D6598"/>
    <w:pPr>
      <w:overflowPunct/>
      <w:jc w:val="both"/>
    </w:pPr>
    <w:rPr>
      <w:rFonts w:ascii="Bookman Old Style" w:hAnsi="Bookman Old Style" w:cs="Bookman Old Style"/>
      <w:color w:val="auto"/>
    </w:rPr>
  </w:style>
  <w:style w:type="paragraph" w:customStyle="1" w:styleId="Akapitzlist10">
    <w:name w:val="Akapit z listą1"/>
    <w:basedOn w:val="Normalny"/>
    <w:rsid w:val="007D6598"/>
    <w:pPr>
      <w:ind w:left="720"/>
      <w:contextualSpacing/>
      <w:textAlignment w:val="auto"/>
    </w:pPr>
    <w:rPr>
      <w:rFonts w:cs="Times New Roman"/>
      <w:color w:val="auto"/>
    </w:rPr>
  </w:style>
  <w:style w:type="paragraph" w:customStyle="1" w:styleId="Akapitzlist2">
    <w:name w:val="Akapit z listą2"/>
    <w:basedOn w:val="Normalny"/>
    <w:rsid w:val="002C4E72"/>
    <w:pPr>
      <w:overflowPunct/>
      <w:ind w:left="708"/>
    </w:pPr>
    <w:rPr>
      <w:rFonts w:cs="Times New Roman"/>
    </w:rPr>
  </w:style>
  <w:style w:type="paragraph" w:customStyle="1" w:styleId="Tekstwstpniesformatowany">
    <w:name w:val="Tekst wstępnie sformatowany"/>
    <w:basedOn w:val="Normalny"/>
    <w:rsid w:val="002C4E72"/>
    <w:pPr>
      <w:overflowPunct/>
    </w:pPr>
    <w:rPr>
      <w:rFonts w:ascii="Courier New" w:eastAsia="NSimSun" w:hAnsi="Courier New" w:cs="Courier New"/>
      <w:sz w:val="20"/>
      <w:szCs w:val="20"/>
    </w:rPr>
  </w:style>
  <w:style w:type="paragraph" w:customStyle="1" w:styleId="Akapitzlist3">
    <w:name w:val="Akapit z listą3"/>
    <w:basedOn w:val="Normalny"/>
    <w:rsid w:val="00FE0061"/>
    <w:pPr>
      <w:ind w:left="708"/>
    </w:pPr>
    <w:rPr>
      <w:rFonts w:eastAsia="Calibri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6930E3"/>
    <w:pPr>
      <w:spacing w:after="120" w:line="480" w:lineRule="auto"/>
    </w:p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rsid w:val="006930E3"/>
    <w:rPr>
      <w:rFonts w:cs="Calibri"/>
      <w:color w:val="00000A"/>
      <w:kern w:val="1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45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45A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45AA"/>
    <w:rPr>
      <w:rFonts w:cs="Calibri"/>
      <w:color w:val="00000A"/>
      <w:kern w:val="1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45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45AA"/>
    <w:rPr>
      <w:rFonts w:cs="Calibri"/>
      <w:b/>
      <w:bCs/>
      <w:color w:val="00000A"/>
      <w:kern w:val="1"/>
      <w:lang w:eastAsia="ar-SA"/>
    </w:rPr>
  </w:style>
  <w:style w:type="paragraph" w:customStyle="1" w:styleId="Tretekstu">
    <w:name w:val="Treść tekstu"/>
    <w:basedOn w:val="Normalny"/>
    <w:rsid w:val="00520CC8"/>
    <w:pPr>
      <w:suppressAutoHyphens w:val="0"/>
      <w:spacing w:after="120" w:line="100" w:lineRule="atLeast"/>
      <w:jc w:val="both"/>
    </w:pPr>
    <w:rPr>
      <w:rFonts w:cs="Times New Roman"/>
      <w:kern w:val="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0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AC7CC8-6E15-48D5-BD9F-1F654933F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8</Pages>
  <Words>4316</Words>
  <Characters>25897</Characters>
  <Application>Microsoft Office Word</Application>
  <DocSecurity>0</DocSecurity>
  <Lines>215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ZESPÓŁ OPIEKI ZDROWOTNEJ SAMODZIELNY PUBLICZNY ZAKŁAD</vt:lpstr>
    </vt:vector>
  </TitlesOfParts>
  <Company/>
  <LinksUpToDate>false</LinksUpToDate>
  <CharactersWithSpaces>30153</CharactersWithSpaces>
  <SharedDoc>false</SharedDoc>
  <HLinks>
    <vt:vector size="12" baseType="variant"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  <vt:variant>
        <vt:i4>2031642</vt:i4>
      </vt:variant>
      <vt:variant>
        <vt:i4>0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ZESPÓŁ OPIEKI ZDROWOTNEJ SAMODZIELNY PUBLICZNY ZAKŁAD</dc:title>
  <dc:creator>Wioletta Węgrzyn</dc:creator>
  <cp:lastModifiedBy>Magdalena Darłak Golec</cp:lastModifiedBy>
  <cp:revision>22</cp:revision>
  <cp:lastPrinted>2026-04-01T10:24:00Z</cp:lastPrinted>
  <dcterms:created xsi:type="dcterms:W3CDTF">2022-11-30T10:26:00Z</dcterms:created>
  <dcterms:modified xsi:type="dcterms:W3CDTF">2026-04-01T10:24:00Z</dcterms:modified>
</cp:coreProperties>
</file>